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677A" w14:textId="5FF888D5" w:rsidR="00E74EBD" w:rsidRDefault="00E74EBD" w:rsidP="00A93A82">
      <w:pPr>
        <w:jc w:val="center"/>
        <w:rPr>
          <w:rFonts w:ascii="Graphik Regular" w:hAnsi="Graphik Regular"/>
          <w:b/>
          <w:bCs/>
          <w:sz w:val="28"/>
          <w:szCs w:val="28"/>
        </w:rPr>
      </w:pPr>
      <w:r>
        <w:rPr>
          <w:rFonts w:ascii="Graphik Regular" w:hAnsi="Graphik Regular"/>
          <w:b/>
          <w:bCs/>
          <w:noProof/>
          <w:sz w:val="28"/>
          <w:szCs w:val="28"/>
        </w:rPr>
        <w:drawing>
          <wp:inline distT="0" distB="0" distL="0" distR="0" wp14:anchorId="5CA644AB" wp14:editId="56F22642">
            <wp:extent cx="3409950" cy="107621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4424" cy="1087091"/>
                    </a:xfrm>
                    <a:prstGeom prst="rect">
                      <a:avLst/>
                    </a:prstGeom>
                  </pic:spPr>
                </pic:pic>
              </a:graphicData>
            </a:graphic>
          </wp:inline>
        </w:drawing>
      </w:r>
    </w:p>
    <w:p w14:paraId="0FECDEA5" w14:textId="77777777" w:rsidR="00E74EBD" w:rsidRDefault="00E74EBD" w:rsidP="00A93A82">
      <w:pPr>
        <w:jc w:val="center"/>
        <w:rPr>
          <w:rFonts w:ascii="Graphik Regular" w:hAnsi="Graphik Regular"/>
          <w:b/>
          <w:bCs/>
          <w:sz w:val="28"/>
          <w:szCs w:val="28"/>
        </w:rPr>
      </w:pPr>
    </w:p>
    <w:tbl>
      <w:tblPr>
        <w:tblStyle w:val="TableGrid"/>
        <w:tblW w:w="0" w:type="auto"/>
        <w:tblLook w:val="04A0" w:firstRow="1" w:lastRow="0" w:firstColumn="1" w:lastColumn="0" w:noHBand="0" w:noVBand="1"/>
      </w:tblPr>
      <w:tblGrid>
        <w:gridCol w:w="2972"/>
        <w:gridCol w:w="6044"/>
      </w:tblGrid>
      <w:tr w:rsidR="00602C63" w14:paraId="0EB447DE" w14:textId="77777777" w:rsidTr="1E385D9E">
        <w:tc>
          <w:tcPr>
            <w:tcW w:w="2972" w:type="dxa"/>
          </w:tcPr>
          <w:p w14:paraId="63B5FB23" w14:textId="6087855F" w:rsidR="00602C63" w:rsidRPr="001F2E42" w:rsidRDefault="00602C63" w:rsidP="00602C63">
            <w:pPr>
              <w:rPr>
                <w:rFonts w:ascii="Graphik Regular" w:hAnsi="Graphik Regular"/>
              </w:rPr>
            </w:pPr>
            <w:r w:rsidRPr="001F2E42">
              <w:rPr>
                <w:rFonts w:ascii="Graphik Regular" w:hAnsi="Graphik Regular"/>
              </w:rPr>
              <w:t>POLICY TITLE</w:t>
            </w:r>
          </w:p>
        </w:tc>
        <w:tc>
          <w:tcPr>
            <w:tcW w:w="6044" w:type="dxa"/>
          </w:tcPr>
          <w:p w14:paraId="57706A8B" w14:textId="5E454FC4" w:rsidR="00602C63" w:rsidRPr="001F2E42" w:rsidRDefault="001F2E42" w:rsidP="001F2E42">
            <w:pPr>
              <w:rPr>
                <w:rFonts w:ascii="Graphik Regular" w:hAnsi="Graphik Regular"/>
              </w:rPr>
            </w:pPr>
            <w:r>
              <w:rPr>
                <w:rFonts w:ascii="Graphik Regular" w:hAnsi="Graphik Regular"/>
              </w:rPr>
              <w:t>VOLUNTEER SUPPORT AND SUPERVISION POLICY</w:t>
            </w:r>
          </w:p>
        </w:tc>
      </w:tr>
      <w:tr w:rsidR="00602C63" w14:paraId="4FF1BCF3" w14:textId="77777777" w:rsidTr="1E385D9E">
        <w:tc>
          <w:tcPr>
            <w:tcW w:w="2972" w:type="dxa"/>
          </w:tcPr>
          <w:p w14:paraId="3535BC4F" w14:textId="6428476C" w:rsidR="00602C63" w:rsidRPr="0015080B" w:rsidRDefault="0015080B" w:rsidP="0015080B">
            <w:pPr>
              <w:rPr>
                <w:rFonts w:ascii="Graphik Regular" w:hAnsi="Graphik Regular"/>
              </w:rPr>
            </w:pPr>
            <w:r w:rsidRPr="0015080B">
              <w:rPr>
                <w:rFonts w:ascii="Graphik Regular" w:hAnsi="Graphik Regular"/>
              </w:rPr>
              <w:t>AUTHOR</w:t>
            </w:r>
          </w:p>
        </w:tc>
        <w:tc>
          <w:tcPr>
            <w:tcW w:w="6044" w:type="dxa"/>
          </w:tcPr>
          <w:p w14:paraId="6985E010" w14:textId="3CF944BB" w:rsidR="00602C63" w:rsidRPr="0015080B" w:rsidRDefault="0015080B" w:rsidP="0015080B">
            <w:pPr>
              <w:rPr>
                <w:rFonts w:ascii="Graphik Regular" w:hAnsi="Graphik Regular"/>
              </w:rPr>
            </w:pPr>
            <w:r w:rsidRPr="000F423F">
              <w:rPr>
                <w:rFonts w:ascii="Graphik Regular" w:hAnsi="Graphik Regular"/>
                <w:color w:val="EE0000"/>
              </w:rPr>
              <w:t xml:space="preserve">DIRECTOR OF </w:t>
            </w:r>
            <w:r w:rsidR="000F423F" w:rsidRPr="000F423F">
              <w:rPr>
                <w:rFonts w:ascii="Graphik Regular" w:hAnsi="Graphik Regular"/>
                <w:color w:val="EE0000"/>
              </w:rPr>
              <w:t>SERVICE IMPROVEMENT</w:t>
            </w:r>
            <w:r w:rsidR="000753A2">
              <w:rPr>
                <w:rFonts w:ascii="Graphik Regular" w:hAnsi="Graphik Regular"/>
                <w:color w:val="EE0000"/>
              </w:rPr>
              <w:t xml:space="preserve"> AND DEVELOPMENT</w:t>
            </w:r>
          </w:p>
        </w:tc>
      </w:tr>
      <w:tr w:rsidR="00602C63" w14:paraId="1ED35125" w14:textId="77777777" w:rsidTr="1E385D9E">
        <w:tc>
          <w:tcPr>
            <w:tcW w:w="2972" w:type="dxa"/>
          </w:tcPr>
          <w:p w14:paraId="07EA88C7" w14:textId="009DE362" w:rsidR="00602C63" w:rsidRPr="0015080B" w:rsidRDefault="00BA5F5E" w:rsidP="0015080B">
            <w:pPr>
              <w:rPr>
                <w:rFonts w:ascii="Graphik Regular" w:hAnsi="Graphik Regular"/>
              </w:rPr>
            </w:pPr>
            <w:r>
              <w:rPr>
                <w:rFonts w:ascii="Graphik Regular" w:hAnsi="Graphik Regular"/>
              </w:rPr>
              <w:t>REVIEW DATE</w:t>
            </w:r>
          </w:p>
        </w:tc>
        <w:tc>
          <w:tcPr>
            <w:tcW w:w="6044" w:type="dxa"/>
          </w:tcPr>
          <w:p w14:paraId="4B8DED3E" w14:textId="7315C001" w:rsidR="00602C63" w:rsidRPr="0015080B" w:rsidRDefault="00A23946" w:rsidP="0015080B">
            <w:pPr>
              <w:rPr>
                <w:rFonts w:ascii="Graphik Regular" w:hAnsi="Graphik Regular"/>
              </w:rPr>
            </w:pPr>
            <w:r>
              <w:rPr>
                <w:rFonts w:ascii="Graphik Regular" w:hAnsi="Graphik Regular"/>
              </w:rPr>
              <w:t>5</w:t>
            </w:r>
            <w:r w:rsidRPr="00A23946">
              <w:rPr>
                <w:rFonts w:ascii="Graphik Regular" w:hAnsi="Graphik Regular"/>
                <w:vertAlign w:val="superscript"/>
              </w:rPr>
              <w:t>th</w:t>
            </w:r>
            <w:r>
              <w:rPr>
                <w:rFonts w:ascii="Graphik Regular" w:hAnsi="Graphik Regular"/>
              </w:rPr>
              <w:t xml:space="preserve"> March 2026</w:t>
            </w:r>
          </w:p>
        </w:tc>
      </w:tr>
      <w:tr w:rsidR="00602C63" w14:paraId="4E97CBF2" w14:textId="77777777" w:rsidTr="1E385D9E">
        <w:tc>
          <w:tcPr>
            <w:tcW w:w="2972" w:type="dxa"/>
          </w:tcPr>
          <w:p w14:paraId="2BDCC851" w14:textId="71A47D86" w:rsidR="00602C63" w:rsidRPr="004D392F" w:rsidRDefault="00A23946" w:rsidP="0015080B">
            <w:pPr>
              <w:rPr>
                <w:rFonts w:ascii="Graphik Regular" w:hAnsi="Graphik Regular"/>
              </w:rPr>
            </w:pPr>
            <w:r>
              <w:rPr>
                <w:rFonts w:ascii="Graphik Regular" w:hAnsi="Graphik Regular"/>
              </w:rPr>
              <w:t>APPROVAL DATE</w:t>
            </w:r>
            <w:r w:rsidR="004D392F" w:rsidRPr="004D392F">
              <w:rPr>
                <w:rFonts w:ascii="Graphik Regular" w:hAnsi="Graphik Regular"/>
              </w:rPr>
              <w:t xml:space="preserve"> </w:t>
            </w:r>
          </w:p>
        </w:tc>
        <w:tc>
          <w:tcPr>
            <w:tcW w:w="6044" w:type="dxa"/>
          </w:tcPr>
          <w:p w14:paraId="4FFD9707" w14:textId="2854231C" w:rsidR="00602C63" w:rsidRPr="004D392F" w:rsidRDefault="00A23946" w:rsidP="004D392F">
            <w:pPr>
              <w:rPr>
                <w:rFonts w:ascii="Graphik Regular" w:hAnsi="Graphik Regular"/>
              </w:rPr>
            </w:pPr>
            <w:r>
              <w:rPr>
                <w:rFonts w:ascii="Graphik Regular" w:hAnsi="Graphik Regular"/>
              </w:rPr>
              <w:t>Pending</w:t>
            </w:r>
          </w:p>
        </w:tc>
      </w:tr>
    </w:tbl>
    <w:p w14:paraId="2CB681D4" w14:textId="525A5BF7" w:rsidR="00A93A82" w:rsidRDefault="00A93A82" w:rsidP="004D392F">
      <w:pPr>
        <w:rPr>
          <w:rFonts w:ascii="Graphik Regular" w:hAnsi="Graphik Regular"/>
          <w:b/>
          <w:bCs/>
          <w:sz w:val="28"/>
          <w:szCs w:val="28"/>
        </w:rPr>
      </w:pPr>
    </w:p>
    <w:p w14:paraId="3661DA05" w14:textId="0F4477CC" w:rsidR="00321B3C" w:rsidRDefault="00321B3C" w:rsidP="00A93A82">
      <w:pPr>
        <w:rPr>
          <w:rFonts w:ascii="Graphik Regular" w:hAnsi="Graphik Regular"/>
          <w:sz w:val="24"/>
          <w:szCs w:val="24"/>
        </w:rPr>
      </w:pPr>
      <w:r>
        <w:rPr>
          <w:rFonts w:ascii="Graphik Regular" w:hAnsi="Graphik Regular"/>
          <w:sz w:val="24"/>
          <w:szCs w:val="24"/>
        </w:rPr>
        <w:t>PSPA will aim to provide the right level of supervision</w:t>
      </w:r>
      <w:r w:rsidR="0093560A">
        <w:rPr>
          <w:rFonts w:ascii="Graphik Regular" w:hAnsi="Graphik Regular"/>
          <w:sz w:val="24"/>
          <w:szCs w:val="24"/>
        </w:rPr>
        <w:t xml:space="preserve"> and</w:t>
      </w:r>
      <w:r w:rsidR="009C5A3E">
        <w:rPr>
          <w:rFonts w:ascii="Graphik Regular" w:hAnsi="Graphik Regular"/>
          <w:sz w:val="24"/>
          <w:szCs w:val="24"/>
        </w:rPr>
        <w:t xml:space="preserve"> </w:t>
      </w:r>
      <w:r>
        <w:rPr>
          <w:rFonts w:ascii="Graphik Regular" w:hAnsi="Graphik Regular"/>
          <w:sz w:val="24"/>
          <w:szCs w:val="24"/>
        </w:rPr>
        <w:t xml:space="preserve">support </w:t>
      </w:r>
      <w:r w:rsidR="009C5A3E">
        <w:rPr>
          <w:rFonts w:ascii="Graphik Regular" w:hAnsi="Graphik Regular"/>
          <w:sz w:val="24"/>
          <w:szCs w:val="24"/>
        </w:rPr>
        <w:t xml:space="preserve">and </w:t>
      </w:r>
      <w:r>
        <w:rPr>
          <w:rFonts w:ascii="Graphik Regular" w:hAnsi="Graphik Regular"/>
          <w:sz w:val="24"/>
          <w:szCs w:val="24"/>
        </w:rPr>
        <w:t xml:space="preserve">to our volunteers </w:t>
      </w:r>
      <w:r w:rsidR="007C6572">
        <w:rPr>
          <w:rFonts w:ascii="Graphik Regular" w:hAnsi="Graphik Regular"/>
          <w:sz w:val="24"/>
          <w:szCs w:val="24"/>
        </w:rPr>
        <w:t xml:space="preserve">throughout the time they are </w:t>
      </w:r>
      <w:r w:rsidR="009C5A3E">
        <w:rPr>
          <w:rFonts w:ascii="Graphik Regular" w:hAnsi="Graphik Regular"/>
          <w:sz w:val="24"/>
          <w:szCs w:val="24"/>
        </w:rPr>
        <w:t>with us.</w:t>
      </w:r>
    </w:p>
    <w:p w14:paraId="3BAF3351" w14:textId="444D07F5" w:rsidR="00204639" w:rsidRDefault="00A93A82" w:rsidP="00A93A82">
      <w:pPr>
        <w:rPr>
          <w:rFonts w:ascii="Graphik Regular" w:hAnsi="Graphik Regular"/>
          <w:sz w:val="24"/>
          <w:szCs w:val="24"/>
        </w:rPr>
      </w:pPr>
      <w:r w:rsidRPr="00A93A82">
        <w:rPr>
          <w:rFonts w:ascii="Graphik Regular" w:hAnsi="Graphik Regular"/>
          <w:sz w:val="24"/>
          <w:szCs w:val="24"/>
        </w:rPr>
        <w:t>Support</w:t>
      </w:r>
      <w:r w:rsidR="001221FC">
        <w:rPr>
          <w:rFonts w:ascii="Graphik Regular" w:hAnsi="Graphik Regular"/>
          <w:sz w:val="24"/>
          <w:szCs w:val="24"/>
        </w:rPr>
        <w:t xml:space="preserve"> and </w:t>
      </w:r>
      <w:r w:rsidR="009C5A3E" w:rsidRPr="00A93A82">
        <w:rPr>
          <w:rFonts w:ascii="Graphik Regular" w:hAnsi="Graphik Regular"/>
          <w:sz w:val="24"/>
          <w:szCs w:val="24"/>
        </w:rPr>
        <w:t>supervision</w:t>
      </w:r>
      <w:r w:rsidR="001221FC">
        <w:rPr>
          <w:rFonts w:ascii="Graphik Regular" w:hAnsi="Graphik Regular"/>
          <w:sz w:val="24"/>
          <w:szCs w:val="24"/>
        </w:rPr>
        <w:t xml:space="preserve"> </w:t>
      </w:r>
      <w:r w:rsidRPr="00A93A82">
        <w:rPr>
          <w:rFonts w:ascii="Graphik Regular" w:hAnsi="Graphik Regular"/>
          <w:sz w:val="24"/>
          <w:szCs w:val="24"/>
        </w:rPr>
        <w:t>are essential in providing</w:t>
      </w:r>
      <w:r w:rsidR="009C5A3E">
        <w:rPr>
          <w:rFonts w:ascii="Graphik Regular" w:hAnsi="Graphik Regular"/>
          <w:sz w:val="24"/>
          <w:szCs w:val="24"/>
        </w:rPr>
        <w:t xml:space="preserve"> our</w:t>
      </w:r>
      <w:r w:rsidRPr="00A93A82">
        <w:rPr>
          <w:rFonts w:ascii="Graphik Regular" w:hAnsi="Graphik Regular"/>
          <w:sz w:val="24"/>
          <w:szCs w:val="24"/>
        </w:rPr>
        <w:t xml:space="preserve"> volunteers with guidance, performance feedback, development, direction and a sense of value in carrying out their role</w:t>
      </w:r>
      <w:r w:rsidR="00781856">
        <w:rPr>
          <w:rFonts w:ascii="Graphik Regular" w:hAnsi="Graphik Regular"/>
          <w:sz w:val="24"/>
          <w:szCs w:val="24"/>
        </w:rPr>
        <w:t xml:space="preserve"> </w:t>
      </w:r>
      <w:r w:rsidR="00B9737C">
        <w:rPr>
          <w:rFonts w:ascii="Graphik Regular" w:hAnsi="Graphik Regular"/>
          <w:sz w:val="24"/>
          <w:szCs w:val="24"/>
        </w:rPr>
        <w:t>and</w:t>
      </w:r>
      <w:r w:rsidR="00781856">
        <w:rPr>
          <w:rFonts w:ascii="Graphik Regular" w:hAnsi="Graphik Regular"/>
          <w:sz w:val="24"/>
          <w:szCs w:val="24"/>
        </w:rPr>
        <w:t xml:space="preserve"> demonstrates </w:t>
      </w:r>
      <w:r w:rsidR="00040648">
        <w:rPr>
          <w:rFonts w:ascii="Graphik Regular" w:hAnsi="Graphik Regular"/>
          <w:sz w:val="24"/>
          <w:szCs w:val="24"/>
        </w:rPr>
        <w:t>PSPA’s</w:t>
      </w:r>
      <w:r w:rsidR="00204639">
        <w:rPr>
          <w:rFonts w:ascii="Graphik Regular" w:hAnsi="Graphik Regular"/>
          <w:sz w:val="24"/>
          <w:szCs w:val="24"/>
        </w:rPr>
        <w:t xml:space="preserve"> commitment to our volunteers</w:t>
      </w:r>
      <w:r w:rsidRPr="00A93A82">
        <w:rPr>
          <w:rFonts w:ascii="Graphik Regular" w:hAnsi="Graphik Regular"/>
          <w:sz w:val="24"/>
          <w:szCs w:val="24"/>
        </w:rPr>
        <w:t xml:space="preserve">. </w:t>
      </w:r>
    </w:p>
    <w:p w14:paraId="5D94BB2F" w14:textId="07736D90" w:rsidR="00C66813" w:rsidRDefault="00A93A82" w:rsidP="00A93A82">
      <w:pPr>
        <w:rPr>
          <w:rFonts w:ascii="Graphik Regular" w:hAnsi="Graphik Regular"/>
          <w:sz w:val="24"/>
          <w:szCs w:val="24"/>
        </w:rPr>
      </w:pPr>
      <w:r w:rsidRPr="00A93A82">
        <w:rPr>
          <w:rFonts w:ascii="Graphik Regular" w:hAnsi="Graphik Regular"/>
          <w:sz w:val="24"/>
          <w:szCs w:val="24"/>
        </w:rPr>
        <w:t>It is a</w:t>
      </w:r>
      <w:r w:rsidR="00204639">
        <w:rPr>
          <w:rFonts w:ascii="Graphik Regular" w:hAnsi="Graphik Regular"/>
          <w:sz w:val="24"/>
          <w:szCs w:val="24"/>
        </w:rPr>
        <w:t xml:space="preserve">lso </w:t>
      </w:r>
      <w:r w:rsidR="00FB277A">
        <w:rPr>
          <w:rFonts w:ascii="Graphik Regular" w:hAnsi="Graphik Regular"/>
          <w:sz w:val="24"/>
          <w:szCs w:val="24"/>
        </w:rPr>
        <w:t xml:space="preserve">a </w:t>
      </w:r>
      <w:r w:rsidR="00FB277A" w:rsidRPr="00A93A82">
        <w:rPr>
          <w:rFonts w:ascii="Graphik Regular" w:hAnsi="Graphik Regular"/>
          <w:sz w:val="24"/>
          <w:szCs w:val="24"/>
        </w:rPr>
        <w:t>mechanism</w:t>
      </w:r>
      <w:r w:rsidRPr="00A93A82">
        <w:rPr>
          <w:rFonts w:ascii="Graphik Regular" w:hAnsi="Graphik Regular"/>
          <w:sz w:val="24"/>
          <w:szCs w:val="24"/>
        </w:rPr>
        <w:t xml:space="preserve"> for monitoring and maintaining accountability to the organisation</w:t>
      </w:r>
      <w:r w:rsidR="00204639">
        <w:rPr>
          <w:rFonts w:ascii="Graphik Regular" w:hAnsi="Graphik Regular"/>
          <w:sz w:val="24"/>
          <w:szCs w:val="24"/>
        </w:rPr>
        <w:t xml:space="preserve"> and</w:t>
      </w:r>
      <w:r w:rsidRPr="00A93A82">
        <w:rPr>
          <w:rFonts w:ascii="Graphik Regular" w:hAnsi="Graphik Regular"/>
          <w:sz w:val="24"/>
          <w:szCs w:val="24"/>
        </w:rPr>
        <w:t xml:space="preserve"> has a major role in developing a consistent and effective service, supporting personal and professional </w:t>
      </w:r>
      <w:r w:rsidR="009C5A3E" w:rsidRPr="00A93A82">
        <w:rPr>
          <w:rFonts w:ascii="Graphik Regular" w:hAnsi="Graphik Regular"/>
          <w:sz w:val="24"/>
          <w:szCs w:val="24"/>
        </w:rPr>
        <w:t>development,</w:t>
      </w:r>
      <w:r w:rsidRPr="00A93A82">
        <w:rPr>
          <w:rFonts w:ascii="Graphik Regular" w:hAnsi="Graphik Regular"/>
          <w:sz w:val="24"/>
          <w:szCs w:val="24"/>
        </w:rPr>
        <w:t xml:space="preserve"> and managing the emotional impact on volunteers.</w:t>
      </w:r>
    </w:p>
    <w:p w14:paraId="3BF634A2" w14:textId="77777777" w:rsidR="00493CDE" w:rsidRPr="00493CDE" w:rsidRDefault="00493CDE" w:rsidP="00493CDE">
      <w:pPr>
        <w:rPr>
          <w:rFonts w:ascii="Graphik Regular" w:hAnsi="Graphik Regular"/>
          <w:b/>
          <w:bCs/>
          <w:color w:val="F25F4D" w:themeColor="accent2"/>
          <w:sz w:val="24"/>
          <w:szCs w:val="24"/>
        </w:rPr>
      </w:pPr>
      <w:r w:rsidRPr="00493CDE">
        <w:rPr>
          <w:rFonts w:ascii="Graphik Regular" w:hAnsi="Graphik Regular"/>
          <w:sz w:val="24"/>
          <w:szCs w:val="24"/>
        </w:rPr>
        <w:t>Support and supervision help volunteers feel confident, supported and valued in their roles. This is not a reflection of an individual’s competence; rather, it recognises that everyone benefits from guidance, encouragement and opportunities to reflect on their experience. Providing regular support helps volunteers feel connected to the organisation and promotes a positive and rewarding volunteering experience</w:t>
      </w:r>
    </w:p>
    <w:p w14:paraId="0CF555C4" w14:textId="521237ED" w:rsidR="00A93A82" w:rsidRPr="00493CDE" w:rsidRDefault="00A93A82" w:rsidP="00493CDE">
      <w:pPr>
        <w:rPr>
          <w:rFonts w:ascii="Graphik Regular" w:hAnsi="Graphik Regular"/>
          <w:b/>
          <w:bCs/>
          <w:color w:val="F25F4D" w:themeColor="accent2"/>
          <w:sz w:val="24"/>
          <w:szCs w:val="24"/>
        </w:rPr>
      </w:pPr>
    </w:p>
    <w:p w14:paraId="4122FC95" w14:textId="29837767" w:rsidR="00D341B1" w:rsidRPr="00D341B1" w:rsidRDefault="00D341B1" w:rsidP="00D341B1">
      <w:pPr>
        <w:rPr>
          <w:rFonts w:ascii="Graphik Regular" w:hAnsi="Graphik Regular"/>
          <w:b/>
          <w:bCs/>
          <w:sz w:val="24"/>
          <w:szCs w:val="24"/>
        </w:rPr>
      </w:pPr>
      <w:r>
        <w:rPr>
          <w:rFonts w:ascii="Graphik Regular" w:hAnsi="Graphik Regular"/>
          <w:b/>
          <w:bCs/>
          <w:sz w:val="24"/>
          <w:szCs w:val="24"/>
        </w:rPr>
        <w:t>1.1 Support</w:t>
      </w:r>
    </w:p>
    <w:p w14:paraId="57F95914" w14:textId="746A7867" w:rsidR="00A93A82" w:rsidRDefault="00A93A82" w:rsidP="00A93A82">
      <w:pPr>
        <w:rPr>
          <w:rFonts w:ascii="Graphik Regular" w:hAnsi="Graphik Regular"/>
          <w:sz w:val="24"/>
          <w:szCs w:val="24"/>
        </w:rPr>
      </w:pPr>
      <w:r w:rsidRPr="00A93A82">
        <w:rPr>
          <w:rFonts w:ascii="Graphik Regular" w:hAnsi="Graphik Regular"/>
          <w:sz w:val="24"/>
          <w:szCs w:val="24"/>
        </w:rPr>
        <w:t>Sup</w:t>
      </w:r>
      <w:r w:rsidR="008528B6">
        <w:rPr>
          <w:rFonts w:ascii="Graphik Regular" w:hAnsi="Graphik Regular"/>
          <w:sz w:val="24"/>
          <w:szCs w:val="24"/>
        </w:rPr>
        <w:t>port</w:t>
      </w:r>
      <w:r w:rsidRPr="00A93A82">
        <w:rPr>
          <w:rFonts w:ascii="Graphik Regular" w:hAnsi="Graphik Regular"/>
          <w:sz w:val="24"/>
          <w:szCs w:val="24"/>
        </w:rPr>
        <w:t xml:space="preserve"> can be flexible</w:t>
      </w:r>
      <w:r>
        <w:rPr>
          <w:rFonts w:ascii="Graphik Regular" w:hAnsi="Graphik Regular"/>
          <w:sz w:val="24"/>
          <w:szCs w:val="24"/>
        </w:rPr>
        <w:t xml:space="preserve"> </w:t>
      </w:r>
      <w:r w:rsidRPr="00A93A82">
        <w:rPr>
          <w:rFonts w:ascii="Graphik Regular" w:hAnsi="Graphik Regular"/>
          <w:sz w:val="24"/>
          <w:szCs w:val="24"/>
        </w:rPr>
        <w:t>and is</w:t>
      </w:r>
      <w:r w:rsidR="008528B6">
        <w:rPr>
          <w:rFonts w:ascii="Graphik Regular" w:hAnsi="Graphik Regular"/>
          <w:sz w:val="24"/>
          <w:szCs w:val="24"/>
        </w:rPr>
        <w:t xml:space="preserve"> not only</w:t>
      </w:r>
      <w:r w:rsidRPr="00A93A82">
        <w:rPr>
          <w:rFonts w:ascii="Graphik Regular" w:hAnsi="Graphik Regular"/>
          <w:sz w:val="24"/>
          <w:szCs w:val="24"/>
        </w:rPr>
        <w:t xml:space="preserve"> provided by </w:t>
      </w:r>
      <w:r>
        <w:rPr>
          <w:rFonts w:ascii="Graphik Regular" w:hAnsi="Graphik Regular"/>
          <w:sz w:val="24"/>
          <w:szCs w:val="24"/>
        </w:rPr>
        <w:t xml:space="preserve">the </w:t>
      </w:r>
      <w:r w:rsidR="00935B5D" w:rsidRPr="00935B5D">
        <w:rPr>
          <w:rFonts w:ascii="Graphik Regular" w:hAnsi="Graphik Regular"/>
          <w:sz w:val="24"/>
          <w:szCs w:val="24"/>
        </w:rPr>
        <w:t xml:space="preserve">Director of Service Improvement &amp; Development </w:t>
      </w:r>
      <w:r w:rsidR="00E12D8E">
        <w:rPr>
          <w:rFonts w:ascii="Graphik Regular" w:hAnsi="Graphik Regular"/>
          <w:sz w:val="24"/>
          <w:szCs w:val="24"/>
        </w:rPr>
        <w:t xml:space="preserve">and Volunteer Coordinator, </w:t>
      </w:r>
      <w:r w:rsidR="008528B6">
        <w:rPr>
          <w:rFonts w:ascii="Graphik Regular" w:hAnsi="Graphik Regular"/>
          <w:sz w:val="24"/>
          <w:szCs w:val="24"/>
        </w:rPr>
        <w:t xml:space="preserve">but </w:t>
      </w:r>
      <w:r w:rsidR="0087573E">
        <w:rPr>
          <w:rFonts w:ascii="Graphik Regular" w:hAnsi="Graphik Regular"/>
          <w:sz w:val="24"/>
          <w:szCs w:val="24"/>
        </w:rPr>
        <w:t>al</w:t>
      </w:r>
      <w:r w:rsidR="008906BD">
        <w:rPr>
          <w:rFonts w:ascii="Graphik Regular" w:hAnsi="Graphik Regular"/>
          <w:sz w:val="24"/>
          <w:szCs w:val="24"/>
        </w:rPr>
        <w:t>so</w:t>
      </w:r>
      <w:r w:rsidR="00E12D8E">
        <w:rPr>
          <w:rFonts w:ascii="Graphik Regular" w:hAnsi="Graphik Regular"/>
          <w:sz w:val="24"/>
          <w:szCs w:val="24"/>
        </w:rPr>
        <w:t xml:space="preserve"> </w:t>
      </w:r>
      <w:r w:rsidR="008906BD">
        <w:rPr>
          <w:rFonts w:ascii="Graphik Regular" w:hAnsi="Graphik Regular"/>
          <w:sz w:val="24"/>
          <w:szCs w:val="24"/>
        </w:rPr>
        <w:t>through peer support</w:t>
      </w:r>
      <w:r w:rsidR="00404117">
        <w:rPr>
          <w:rFonts w:ascii="Graphik Regular" w:hAnsi="Graphik Regular"/>
          <w:sz w:val="24"/>
          <w:szCs w:val="24"/>
        </w:rPr>
        <w:t>,</w:t>
      </w:r>
      <w:r w:rsidR="008906BD">
        <w:rPr>
          <w:rFonts w:ascii="Graphik Regular" w:hAnsi="Graphik Regular"/>
          <w:sz w:val="24"/>
          <w:szCs w:val="24"/>
        </w:rPr>
        <w:t xml:space="preserve"> dependant on the role. It </w:t>
      </w:r>
      <w:r w:rsidR="00404117">
        <w:rPr>
          <w:rFonts w:ascii="Graphik Regular" w:hAnsi="Graphik Regular"/>
          <w:sz w:val="24"/>
          <w:szCs w:val="24"/>
        </w:rPr>
        <w:t xml:space="preserve">is </w:t>
      </w:r>
      <w:r w:rsidR="008906BD">
        <w:rPr>
          <w:rFonts w:ascii="Graphik Regular" w:hAnsi="Graphik Regular"/>
          <w:sz w:val="24"/>
          <w:szCs w:val="24"/>
        </w:rPr>
        <w:t xml:space="preserve">offered </w:t>
      </w:r>
      <w:r w:rsidRPr="00A93A82">
        <w:rPr>
          <w:rFonts w:ascii="Graphik Regular" w:hAnsi="Graphik Regular"/>
          <w:sz w:val="24"/>
          <w:szCs w:val="24"/>
        </w:rPr>
        <w:t>on a</w:t>
      </w:r>
      <w:r w:rsidR="00D325C6">
        <w:rPr>
          <w:rFonts w:ascii="Graphik Regular" w:hAnsi="Graphik Regular"/>
          <w:sz w:val="24"/>
          <w:szCs w:val="24"/>
        </w:rPr>
        <w:t>n</w:t>
      </w:r>
      <w:r w:rsidRPr="00A93A82">
        <w:rPr>
          <w:rFonts w:ascii="Graphik Regular" w:hAnsi="Graphik Regular"/>
          <w:sz w:val="24"/>
          <w:szCs w:val="24"/>
        </w:rPr>
        <w:t xml:space="preserve"> </w:t>
      </w:r>
      <w:r w:rsidR="000D65AD">
        <w:rPr>
          <w:rFonts w:ascii="Graphik Regular" w:hAnsi="Graphik Regular"/>
          <w:sz w:val="24"/>
          <w:szCs w:val="24"/>
        </w:rPr>
        <w:t>in</w:t>
      </w:r>
      <w:r w:rsidRPr="00A93A82">
        <w:rPr>
          <w:rFonts w:ascii="Graphik Regular" w:hAnsi="Graphik Regular"/>
          <w:sz w:val="24"/>
          <w:szCs w:val="24"/>
        </w:rPr>
        <w:t xml:space="preserve">formal and ad hoc basis. </w:t>
      </w:r>
      <w:r w:rsidR="0049492B">
        <w:rPr>
          <w:rFonts w:ascii="Graphik Regular" w:hAnsi="Graphik Regular"/>
          <w:sz w:val="24"/>
          <w:szCs w:val="24"/>
        </w:rPr>
        <w:t>It is a</w:t>
      </w:r>
      <w:r w:rsidR="00BD368B">
        <w:rPr>
          <w:rFonts w:ascii="Graphik Regular" w:hAnsi="Graphik Regular"/>
          <w:sz w:val="24"/>
          <w:szCs w:val="24"/>
        </w:rPr>
        <w:t xml:space="preserve"> vital and necessary part of working with our volunteers in that its </w:t>
      </w:r>
      <w:r w:rsidR="00FD4869">
        <w:rPr>
          <w:rFonts w:ascii="Graphik Regular" w:hAnsi="Graphik Regular"/>
          <w:sz w:val="24"/>
          <w:szCs w:val="24"/>
        </w:rPr>
        <w:t>main</w:t>
      </w:r>
      <w:r w:rsidR="00BD368B">
        <w:rPr>
          <w:rFonts w:ascii="Graphik Regular" w:hAnsi="Graphik Regular"/>
          <w:sz w:val="24"/>
          <w:szCs w:val="24"/>
        </w:rPr>
        <w:t xml:space="preserve"> function </w:t>
      </w:r>
      <w:r w:rsidR="00FD4869">
        <w:rPr>
          <w:rFonts w:ascii="Graphik Regular" w:hAnsi="Graphik Regular"/>
          <w:sz w:val="24"/>
          <w:szCs w:val="24"/>
        </w:rPr>
        <w:t xml:space="preserve">is to meet their needs. </w:t>
      </w:r>
      <w:r w:rsidR="00082723">
        <w:rPr>
          <w:rFonts w:ascii="Graphik Regular" w:hAnsi="Graphik Regular"/>
          <w:sz w:val="24"/>
          <w:szCs w:val="24"/>
        </w:rPr>
        <w:t>We expect s</w:t>
      </w:r>
      <w:r w:rsidR="00FD4869">
        <w:rPr>
          <w:rFonts w:ascii="Graphik Regular" w:hAnsi="Graphik Regular"/>
          <w:sz w:val="24"/>
          <w:szCs w:val="24"/>
        </w:rPr>
        <w:t xml:space="preserve">upport </w:t>
      </w:r>
      <w:r w:rsidR="00082723">
        <w:rPr>
          <w:rFonts w:ascii="Graphik Regular" w:hAnsi="Graphik Regular"/>
          <w:sz w:val="24"/>
          <w:szCs w:val="24"/>
        </w:rPr>
        <w:t xml:space="preserve">to </w:t>
      </w:r>
      <w:r w:rsidR="00E04083">
        <w:rPr>
          <w:rFonts w:ascii="Graphik Regular" w:hAnsi="Graphik Regular"/>
          <w:sz w:val="24"/>
          <w:szCs w:val="24"/>
        </w:rPr>
        <w:t xml:space="preserve">be </w:t>
      </w:r>
      <w:r w:rsidR="00082723">
        <w:rPr>
          <w:rFonts w:ascii="Graphik Regular" w:hAnsi="Graphik Regular"/>
          <w:sz w:val="24"/>
          <w:szCs w:val="24"/>
        </w:rPr>
        <w:t xml:space="preserve">a </w:t>
      </w:r>
      <w:r w:rsidR="00FD4869">
        <w:rPr>
          <w:rFonts w:ascii="Graphik Regular" w:hAnsi="Graphik Regular"/>
          <w:sz w:val="24"/>
          <w:szCs w:val="24"/>
        </w:rPr>
        <w:t xml:space="preserve">continuous process which starts from </w:t>
      </w:r>
      <w:r w:rsidR="00082723">
        <w:rPr>
          <w:rFonts w:ascii="Graphik Regular" w:hAnsi="Graphik Regular"/>
          <w:sz w:val="24"/>
          <w:szCs w:val="24"/>
        </w:rPr>
        <w:t>the volunteers initial</w:t>
      </w:r>
      <w:r w:rsidR="00FD4869">
        <w:rPr>
          <w:rFonts w:ascii="Graphik Regular" w:hAnsi="Graphik Regular"/>
          <w:sz w:val="24"/>
          <w:szCs w:val="24"/>
        </w:rPr>
        <w:t xml:space="preserve"> meeting</w:t>
      </w:r>
      <w:r w:rsidR="006329F3">
        <w:rPr>
          <w:rFonts w:ascii="Graphik Regular" w:hAnsi="Graphik Regular"/>
          <w:sz w:val="24"/>
          <w:szCs w:val="24"/>
        </w:rPr>
        <w:t>.</w:t>
      </w:r>
    </w:p>
    <w:p w14:paraId="1D074B67" w14:textId="77777777" w:rsidR="00926FD7" w:rsidRDefault="00926FD7" w:rsidP="00A93A82">
      <w:pPr>
        <w:rPr>
          <w:rFonts w:ascii="Graphik Regular" w:hAnsi="Graphik Regular"/>
          <w:sz w:val="24"/>
          <w:szCs w:val="24"/>
        </w:rPr>
      </w:pPr>
    </w:p>
    <w:p w14:paraId="6F486E35" w14:textId="485FC4A2" w:rsidR="00A93A82" w:rsidRDefault="00A93A82" w:rsidP="00A93A82">
      <w:pPr>
        <w:rPr>
          <w:rFonts w:ascii="Graphik Regular" w:hAnsi="Graphik Regular"/>
          <w:sz w:val="24"/>
          <w:szCs w:val="24"/>
        </w:rPr>
      </w:pPr>
      <w:r w:rsidRPr="00A93A82">
        <w:rPr>
          <w:rFonts w:ascii="Graphik Regular" w:hAnsi="Graphik Regular"/>
          <w:sz w:val="24"/>
          <w:szCs w:val="24"/>
        </w:rPr>
        <w:t>The main purpose of support is to:</w:t>
      </w:r>
    </w:p>
    <w:p w14:paraId="12F23C4D" w14:textId="154E0C8C" w:rsidR="00A93A82" w:rsidRDefault="00A93A82" w:rsidP="00A93A82">
      <w:pPr>
        <w:pStyle w:val="ListParagraph"/>
        <w:numPr>
          <w:ilvl w:val="0"/>
          <w:numId w:val="7"/>
        </w:numPr>
        <w:rPr>
          <w:rFonts w:ascii="Graphik Regular" w:hAnsi="Graphik Regular"/>
          <w:sz w:val="24"/>
          <w:szCs w:val="24"/>
        </w:rPr>
      </w:pPr>
      <w:r w:rsidRPr="00A93A82">
        <w:rPr>
          <w:rFonts w:ascii="Graphik Regular" w:hAnsi="Graphik Regular"/>
          <w:sz w:val="24"/>
          <w:szCs w:val="24"/>
        </w:rPr>
        <w:t>Provide a safe environment where some of the feelings generated by the work they do can be ‘offloaded’.</w:t>
      </w:r>
    </w:p>
    <w:p w14:paraId="6E441965" w14:textId="574F23F6" w:rsidR="00A93A82" w:rsidRDefault="000D65AD" w:rsidP="00A93A82">
      <w:pPr>
        <w:pStyle w:val="ListParagraph"/>
        <w:numPr>
          <w:ilvl w:val="0"/>
          <w:numId w:val="7"/>
        </w:numPr>
        <w:rPr>
          <w:rFonts w:ascii="Graphik Regular" w:hAnsi="Graphik Regular"/>
          <w:sz w:val="24"/>
          <w:szCs w:val="24"/>
        </w:rPr>
      </w:pPr>
      <w:r>
        <w:rPr>
          <w:rFonts w:ascii="Graphik Regular" w:hAnsi="Graphik Regular"/>
          <w:sz w:val="24"/>
          <w:szCs w:val="24"/>
        </w:rPr>
        <w:t>A</w:t>
      </w:r>
      <w:r w:rsidR="00A93A82" w:rsidRPr="00A93A82">
        <w:rPr>
          <w:rFonts w:ascii="Graphik Regular" w:hAnsi="Graphik Regular"/>
          <w:sz w:val="24"/>
          <w:szCs w:val="24"/>
        </w:rPr>
        <w:t>ctively listen and discuss the impact of volunteering work on the individual</w:t>
      </w:r>
      <w:r>
        <w:rPr>
          <w:rFonts w:ascii="Graphik Regular" w:hAnsi="Graphik Regular"/>
          <w:sz w:val="24"/>
          <w:szCs w:val="24"/>
        </w:rPr>
        <w:t>.</w:t>
      </w:r>
    </w:p>
    <w:p w14:paraId="12237B52" w14:textId="2E630B53" w:rsidR="000D65AD" w:rsidRDefault="000D65AD" w:rsidP="00A93A82">
      <w:pPr>
        <w:pStyle w:val="ListParagraph"/>
        <w:numPr>
          <w:ilvl w:val="0"/>
          <w:numId w:val="7"/>
        </w:numPr>
        <w:rPr>
          <w:rFonts w:ascii="Graphik Regular" w:hAnsi="Graphik Regular"/>
          <w:sz w:val="24"/>
          <w:szCs w:val="24"/>
        </w:rPr>
      </w:pPr>
      <w:r w:rsidRPr="000D65AD">
        <w:rPr>
          <w:rFonts w:ascii="Graphik Regular" w:hAnsi="Graphik Regular"/>
          <w:sz w:val="24"/>
          <w:szCs w:val="24"/>
        </w:rPr>
        <w:t>Motivate and give the volunteer a sense that they are valued</w:t>
      </w:r>
      <w:r>
        <w:rPr>
          <w:rFonts w:ascii="Graphik Regular" w:hAnsi="Graphik Regular"/>
          <w:sz w:val="24"/>
          <w:szCs w:val="24"/>
        </w:rPr>
        <w:t>.</w:t>
      </w:r>
    </w:p>
    <w:p w14:paraId="2DEEA677" w14:textId="454A4AF2" w:rsidR="000D65AD" w:rsidRDefault="000D65AD" w:rsidP="000D65AD">
      <w:pPr>
        <w:rPr>
          <w:rFonts w:ascii="Graphik Regular" w:hAnsi="Graphik Regular"/>
          <w:sz w:val="24"/>
          <w:szCs w:val="24"/>
        </w:rPr>
      </w:pPr>
      <w:r w:rsidRPr="000D65AD">
        <w:rPr>
          <w:rFonts w:ascii="Graphik Regular" w:hAnsi="Graphik Regular"/>
          <w:sz w:val="24"/>
          <w:szCs w:val="24"/>
        </w:rPr>
        <w:t xml:space="preserve">Most support activity will be </w:t>
      </w:r>
      <w:r w:rsidR="00B067A2" w:rsidRPr="000D65AD">
        <w:rPr>
          <w:rFonts w:ascii="Graphik Regular" w:hAnsi="Graphik Regular"/>
          <w:sz w:val="24"/>
          <w:szCs w:val="24"/>
        </w:rPr>
        <w:t>informal,</w:t>
      </w:r>
      <w:r w:rsidRPr="000D65AD">
        <w:rPr>
          <w:rFonts w:ascii="Graphik Regular" w:hAnsi="Graphik Regular"/>
          <w:sz w:val="24"/>
          <w:szCs w:val="24"/>
        </w:rPr>
        <w:t xml:space="preserve"> and recording may not be necessary or appropriate. However</w:t>
      </w:r>
      <w:r>
        <w:rPr>
          <w:rFonts w:ascii="Graphik Regular" w:hAnsi="Graphik Regular"/>
          <w:sz w:val="24"/>
          <w:szCs w:val="24"/>
        </w:rPr>
        <w:t>,</w:t>
      </w:r>
      <w:r w:rsidRPr="000D65AD">
        <w:rPr>
          <w:rFonts w:ascii="Graphik Regular" w:hAnsi="Graphik Regular"/>
          <w:sz w:val="24"/>
          <w:szCs w:val="24"/>
        </w:rPr>
        <w:t xml:space="preserve"> if issues of concern or significant support needs require action, </w:t>
      </w:r>
      <w:r w:rsidR="00926FD7">
        <w:rPr>
          <w:rFonts w:ascii="Graphik Regular" w:hAnsi="Graphik Regular"/>
          <w:sz w:val="24"/>
          <w:szCs w:val="24"/>
        </w:rPr>
        <w:t xml:space="preserve">this will </w:t>
      </w:r>
      <w:r w:rsidR="00BF642D">
        <w:rPr>
          <w:rFonts w:ascii="Graphik Regular" w:hAnsi="Graphik Regular"/>
          <w:sz w:val="24"/>
          <w:szCs w:val="24"/>
        </w:rPr>
        <w:t xml:space="preserve">be </w:t>
      </w:r>
      <w:r w:rsidR="00926FD7">
        <w:rPr>
          <w:rFonts w:ascii="Graphik Regular" w:hAnsi="Graphik Regular"/>
          <w:sz w:val="24"/>
          <w:szCs w:val="24"/>
        </w:rPr>
        <w:t>r</w:t>
      </w:r>
      <w:r w:rsidR="009503C6">
        <w:rPr>
          <w:rFonts w:ascii="Graphik Regular" w:hAnsi="Graphik Regular"/>
          <w:sz w:val="24"/>
          <w:szCs w:val="24"/>
        </w:rPr>
        <w:t>ec</w:t>
      </w:r>
      <w:r w:rsidR="00BF7819">
        <w:rPr>
          <w:rFonts w:ascii="Graphik Regular" w:hAnsi="Graphik Regular"/>
          <w:sz w:val="24"/>
          <w:szCs w:val="24"/>
        </w:rPr>
        <w:t>o</w:t>
      </w:r>
      <w:r w:rsidR="009503C6">
        <w:rPr>
          <w:rFonts w:ascii="Graphik Regular" w:hAnsi="Graphik Regular"/>
          <w:sz w:val="24"/>
          <w:szCs w:val="24"/>
        </w:rPr>
        <w:t>rded</w:t>
      </w:r>
      <w:r w:rsidRPr="000D65AD">
        <w:rPr>
          <w:rFonts w:ascii="Graphik Regular" w:hAnsi="Graphik Regular"/>
          <w:sz w:val="24"/>
          <w:szCs w:val="24"/>
        </w:rPr>
        <w:t xml:space="preserve">. </w:t>
      </w:r>
      <w:r w:rsidR="00570251">
        <w:rPr>
          <w:rFonts w:ascii="Graphik Regular" w:hAnsi="Graphik Regular"/>
          <w:sz w:val="24"/>
          <w:szCs w:val="24"/>
        </w:rPr>
        <w:t>Below are the main methods of support for Volunteers:</w:t>
      </w:r>
    </w:p>
    <w:p w14:paraId="09480DE4" w14:textId="77777777" w:rsidR="00570251" w:rsidRDefault="00570251" w:rsidP="00570251">
      <w:pPr>
        <w:pStyle w:val="ListParagraph"/>
        <w:numPr>
          <w:ilvl w:val="0"/>
          <w:numId w:val="21"/>
        </w:numPr>
        <w:rPr>
          <w:rFonts w:ascii="Graphik Regular" w:eastAsia="Graphik Regular" w:hAnsi="Graphik Regular" w:cs="Graphik Regular"/>
          <w:sz w:val="24"/>
          <w:szCs w:val="24"/>
        </w:rPr>
      </w:pPr>
      <w:r w:rsidRPr="0079322E">
        <w:rPr>
          <w:rFonts w:ascii="Graphik Regular" w:eastAsia="Graphik Regular" w:hAnsi="Graphik Regular" w:cs="Graphik Regular"/>
          <w:sz w:val="24"/>
          <w:szCs w:val="24"/>
        </w:rPr>
        <w:t>Quarterly meetings for Support group and Befriending Volunteers</w:t>
      </w:r>
    </w:p>
    <w:p w14:paraId="2C498C24" w14:textId="77777777" w:rsidR="00570251" w:rsidRDefault="00570251" w:rsidP="00570251">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Bi-Annual Meetings for all volunteering roles</w:t>
      </w:r>
    </w:p>
    <w:p w14:paraId="7057ABE9" w14:textId="416C521F" w:rsidR="000B6D88" w:rsidRPr="000B6D88" w:rsidRDefault="00570251" w:rsidP="000B6D88">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Guides for each volunteering role detailing important information regarding role, support, staff contact.</w:t>
      </w:r>
    </w:p>
    <w:p w14:paraId="6E6B01C1" w14:textId="77777777" w:rsidR="000B6D88" w:rsidRPr="00F67271" w:rsidRDefault="000B6D88" w:rsidP="000B6D88">
      <w:pPr>
        <w:pStyle w:val="ListParagraph"/>
        <w:numPr>
          <w:ilvl w:val="0"/>
          <w:numId w:val="21"/>
        </w:numPr>
        <w:rPr>
          <w:rFonts w:ascii="Graphik Regular" w:hAnsi="Graphik Regular"/>
          <w:b/>
          <w:bCs/>
          <w:sz w:val="24"/>
          <w:szCs w:val="24"/>
        </w:rPr>
      </w:pPr>
      <w:r w:rsidRPr="00E92150">
        <w:rPr>
          <w:rFonts w:ascii="Graphik Regular" w:hAnsi="Graphik Regular"/>
          <w:sz w:val="24"/>
          <w:szCs w:val="24"/>
        </w:rPr>
        <w:t xml:space="preserve">Support </w:t>
      </w:r>
      <w:r>
        <w:rPr>
          <w:rFonts w:ascii="Graphik Regular" w:hAnsi="Graphik Regular"/>
          <w:b/>
          <w:bCs/>
          <w:sz w:val="24"/>
          <w:szCs w:val="24"/>
        </w:rPr>
        <w:t xml:space="preserve">– </w:t>
      </w:r>
      <w:r>
        <w:rPr>
          <w:rFonts w:ascii="Graphik Regular" w:hAnsi="Graphik Regular"/>
          <w:sz w:val="24"/>
          <w:szCs w:val="24"/>
        </w:rPr>
        <w:t xml:space="preserve">Ad hoc at the request of the volunteer, </w:t>
      </w:r>
      <w:r w:rsidRPr="009B0D87">
        <w:rPr>
          <w:rFonts w:ascii="Graphik Regular" w:hAnsi="Graphik Regular"/>
          <w:sz w:val="24"/>
          <w:szCs w:val="24"/>
        </w:rPr>
        <w:t xml:space="preserve">Director of Service Improvement &amp; Development </w:t>
      </w:r>
      <w:r>
        <w:rPr>
          <w:rFonts w:ascii="Graphik Regular" w:hAnsi="Graphik Regular"/>
          <w:sz w:val="24"/>
          <w:szCs w:val="24"/>
        </w:rPr>
        <w:t>or Volunteer Coordinator</w:t>
      </w:r>
    </w:p>
    <w:p w14:paraId="26D2641E" w14:textId="740B5222" w:rsidR="000B6D88" w:rsidRPr="006332AF" w:rsidRDefault="000B6D88" w:rsidP="006332AF">
      <w:pPr>
        <w:pStyle w:val="ListParagraph"/>
        <w:numPr>
          <w:ilvl w:val="0"/>
          <w:numId w:val="21"/>
        </w:numPr>
        <w:rPr>
          <w:rFonts w:ascii="Graphik Regular" w:hAnsi="Graphik Regular"/>
          <w:sz w:val="24"/>
          <w:szCs w:val="24"/>
        </w:rPr>
      </w:pPr>
      <w:r w:rsidRPr="009B3FE9">
        <w:rPr>
          <w:rFonts w:ascii="Graphik Regular" w:hAnsi="Graphik Regular"/>
          <w:sz w:val="24"/>
          <w:szCs w:val="24"/>
        </w:rPr>
        <w:t>Annual Volunteer Feedback Survey</w:t>
      </w:r>
    </w:p>
    <w:p w14:paraId="2A874D69" w14:textId="6F91E26B" w:rsidR="00570251" w:rsidRDefault="00570251" w:rsidP="00570251">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 xml:space="preserve">Access to </w:t>
      </w:r>
      <w:r w:rsidRPr="008A4BD3">
        <w:rPr>
          <w:rFonts w:ascii="Graphik Regular" w:eastAsia="Graphik Regular" w:hAnsi="Graphik Regular" w:cs="Graphik Regular"/>
          <w:sz w:val="24"/>
          <w:szCs w:val="24"/>
        </w:rPr>
        <w:t xml:space="preserve">a Well Being Package. This provides a range of support and benefits </w:t>
      </w:r>
      <w:r w:rsidR="00707D4F">
        <w:rPr>
          <w:rFonts w:ascii="Graphik Regular" w:eastAsia="Graphik Regular" w:hAnsi="Graphik Regular" w:cs="Graphik Regular"/>
          <w:sz w:val="24"/>
          <w:szCs w:val="24"/>
        </w:rPr>
        <w:t>including</w:t>
      </w:r>
      <w:r w:rsidR="000D2336">
        <w:rPr>
          <w:rFonts w:ascii="Graphik Regular" w:eastAsia="Graphik Regular" w:hAnsi="Graphik Regular" w:cs="Graphik Regular"/>
          <w:sz w:val="24"/>
          <w:szCs w:val="24"/>
        </w:rPr>
        <w:t xml:space="preserve"> </w:t>
      </w:r>
      <w:r w:rsidRPr="008A4BD3">
        <w:rPr>
          <w:rFonts w:ascii="Graphik Regular" w:eastAsia="Graphik Regular" w:hAnsi="Graphik Regular" w:cs="Graphik Regular"/>
          <w:sz w:val="24"/>
          <w:szCs w:val="24"/>
        </w:rPr>
        <w:t>Well</w:t>
      </w:r>
      <w:r w:rsidR="00674EF9">
        <w:rPr>
          <w:rFonts w:ascii="Graphik Regular" w:eastAsia="Graphik Regular" w:hAnsi="Graphik Regular" w:cs="Graphik Regular"/>
          <w:sz w:val="24"/>
          <w:szCs w:val="24"/>
        </w:rPr>
        <w:t>-</w:t>
      </w:r>
      <w:r w:rsidRPr="008A4BD3">
        <w:rPr>
          <w:rFonts w:ascii="Graphik Regular" w:eastAsia="Graphik Regular" w:hAnsi="Graphik Regular" w:cs="Graphik Regular"/>
          <w:sz w:val="24"/>
          <w:szCs w:val="24"/>
        </w:rPr>
        <w:t xml:space="preserve">Being Helpline and App, Gym discount platform </w:t>
      </w:r>
      <w:r>
        <w:rPr>
          <w:rFonts w:ascii="Graphik Regular" w:eastAsia="Graphik Regular" w:hAnsi="Graphik Regular" w:cs="Graphik Regular"/>
          <w:sz w:val="24"/>
          <w:szCs w:val="24"/>
        </w:rPr>
        <w:t>and</w:t>
      </w:r>
      <w:r w:rsidRPr="008A4BD3">
        <w:rPr>
          <w:rFonts w:ascii="Graphik Regular" w:eastAsia="Graphik Regular" w:hAnsi="Graphik Regular" w:cs="Graphik Regular"/>
          <w:sz w:val="24"/>
          <w:szCs w:val="24"/>
        </w:rPr>
        <w:t xml:space="preserve"> a Benefits Hub for cinema, retail and travel discounts. </w:t>
      </w:r>
      <w:r w:rsidRPr="008A4BD3">
        <w:rPr>
          <w:rFonts w:ascii="Graphik Regular" w:eastAsia="Graphik Regular" w:hAnsi="Graphik Regular" w:cs="Graphik Regular"/>
          <w:sz w:val="24"/>
          <w:szCs w:val="24"/>
        </w:rPr>
        <w:br/>
        <w:t>1: Helpline: 080 107 6585, quoting UK Healthcare and scheme number 72740.</w:t>
      </w:r>
      <w:r w:rsidRPr="008A4BD3">
        <w:rPr>
          <w:rFonts w:ascii="Graphik Regular" w:eastAsia="Graphik Regular" w:hAnsi="Graphik Regular" w:cs="Graphik Regular"/>
          <w:sz w:val="24"/>
          <w:szCs w:val="24"/>
        </w:rPr>
        <w:br/>
        <w:t xml:space="preserve">2: Wisdom App Poster Attached and QR code. Unique Reference number </w:t>
      </w:r>
      <w:r w:rsidR="00707D4F" w:rsidRPr="008A4BD3">
        <w:rPr>
          <w:rFonts w:ascii="Graphik Regular" w:eastAsia="Graphik Regular" w:hAnsi="Graphik Regular" w:cs="Graphik Regular"/>
          <w:sz w:val="24"/>
          <w:szCs w:val="24"/>
        </w:rPr>
        <w:t>is: MHA</w:t>
      </w:r>
      <w:r w:rsidRPr="008A4BD3">
        <w:rPr>
          <w:rFonts w:ascii="Graphik Regular" w:eastAsia="Graphik Regular" w:hAnsi="Graphik Regular" w:cs="Graphik Regular"/>
          <w:sz w:val="24"/>
          <w:szCs w:val="24"/>
        </w:rPr>
        <w:t>169154</w:t>
      </w:r>
      <w:r w:rsidRPr="008A4BD3">
        <w:rPr>
          <w:rFonts w:ascii="Graphik Regular" w:eastAsia="Graphik Regular" w:hAnsi="Graphik Regular" w:cs="Graphik Regular"/>
          <w:sz w:val="24"/>
          <w:szCs w:val="24"/>
        </w:rPr>
        <w:br/>
        <w:t>3: Gym Discounts:  </w:t>
      </w:r>
      <w:hyperlink r:id="rId10" w:history="1">
        <w:r w:rsidRPr="008A4BD3">
          <w:rPr>
            <w:rStyle w:val="Hyperlink"/>
            <w:rFonts w:ascii="Graphik Regular" w:eastAsia="Graphik Regular" w:hAnsi="Graphik Regular" w:cs="Graphik Regular"/>
            <w:sz w:val="24"/>
            <w:szCs w:val="24"/>
          </w:rPr>
          <w:t>www.mygymdiscounts.co.uk</w:t>
        </w:r>
      </w:hyperlink>
      <w:r w:rsidRPr="008A4BD3">
        <w:rPr>
          <w:rFonts w:ascii="Graphik Regular" w:eastAsia="Graphik Regular" w:hAnsi="Graphik Regular" w:cs="Graphik Regular"/>
          <w:sz w:val="24"/>
          <w:szCs w:val="24"/>
        </w:rPr>
        <w:t>    Passcode: ukh</w:t>
      </w:r>
      <w:r w:rsidRPr="008A4BD3">
        <w:rPr>
          <w:rFonts w:ascii="Graphik Regular" w:eastAsia="Graphik Regular" w:hAnsi="Graphik Regular" w:cs="Graphik Regular"/>
          <w:sz w:val="24"/>
          <w:szCs w:val="24"/>
        </w:rPr>
        <w:br/>
        <w:t>4: </w:t>
      </w:r>
      <w:r w:rsidR="000E5280" w:rsidRPr="008A4BD3">
        <w:rPr>
          <w:rFonts w:ascii="Graphik Regular" w:eastAsia="Graphik Regular" w:hAnsi="Graphik Regular" w:cs="Graphik Regular"/>
          <w:sz w:val="24"/>
          <w:szCs w:val="24"/>
        </w:rPr>
        <w:t>Benefits Hub</w:t>
      </w:r>
      <w:r w:rsidRPr="008A4BD3">
        <w:rPr>
          <w:rFonts w:ascii="Graphik Regular" w:eastAsia="Graphik Regular" w:hAnsi="Graphik Regular" w:cs="Graphik Regular"/>
          <w:sz w:val="24"/>
          <w:szCs w:val="24"/>
        </w:rPr>
        <w:t xml:space="preserve"> site. </w:t>
      </w:r>
      <w:hyperlink r:id="rId11" w:history="1">
        <w:r w:rsidRPr="008A4BD3">
          <w:rPr>
            <w:rStyle w:val="Hyperlink"/>
            <w:rFonts w:ascii="Graphik Regular" w:eastAsia="Graphik Regular" w:hAnsi="Graphik Regular" w:cs="Graphik Regular"/>
            <w:sz w:val="24"/>
            <w:szCs w:val="24"/>
          </w:rPr>
          <w:t>https://pspa.benefithub.com</w:t>
        </w:r>
      </w:hyperlink>
      <w:r w:rsidRPr="008A4BD3">
        <w:rPr>
          <w:rFonts w:ascii="Graphik Regular" w:eastAsia="Graphik Regular" w:hAnsi="Graphik Regular" w:cs="Graphik Regular"/>
          <w:sz w:val="24"/>
          <w:szCs w:val="24"/>
        </w:rPr>
        <w:t>  Enter referral code:9P9HSK</w:t>
      </w:r>
    </w:p>
    <w:p w14:paraId="23B171EA" w14:textId="77777777" w:rsidR="00570251" w:rsidRDefault="00570251" w:rsidP="00570251">
      <w:pPr>
        <w:pStyle w:val="ListParagraph"/>
        <w:rPr>
          <w:rFonts w:ascii="Graphik Regular" w:eastAsia="Graphik Regular" w:hAnsi="Graphik Regular" w:cs="Graphik Regular"/>
          <w:sz w:val="24"/>
          <w:szCs w:val="24"/>
        </w:rPr>
      </w:pPr>
    </w:p>
    <w:p w14:paraId="3E958625" w14:textId="5EE86DB8" w:rsidR="00570251" w:rsidRPr="006B470A" w:rsidRDefault="00570251" w:rsidP="006B470A">
      <w:pPr>
        <w:pStyle w:val="ListParagraph"/>
        <w:rPr>
          <w:rFonts w:ascii="Graphik Regular" w:eastAsia="Graphik Regular" w:hAnsi="Graphik Regular" w:cs="Graphik Regular"/>
          <w:sz w:val="24"/>
          <w:szCs w:val="24"/>
        </w:rPr>
      </w:pPr>
      <w:r>
        <w:rPr>
          <w:rFonts w:ascii="Graphik Regular" w:eastAsia="Graphik Regular" w:hAnsi="Graphik Regular" w:cs="Graphik Regular"/>
          <w:sz w:val="24"/>
          <w:szCs w:val="24"/>
        </w:rPr>
        <w:t>Available to Befrienders, Helpline, Education Volunteers, Support group Volunteers and some micro volunteers.</w:t>
      </w:r>
    </w:p>
    <w:p w14:paraId="46A52EAE" w14:textId="77777777" w:rsidR="00BF642D" w:rsidRPr="000D65AD" w:rsidRDefault="00BF642D" w:rsidP="000D65AD">
      <w:pPr>
        <w:rPr>
          <w:rFonts w:ascii="Graphik Regular" w:hAnsi="Graphik Regular"/>
          <w:sz w:val="24"/>
          <w:szCs w:val="24"/>
        </w:rPr>
      </w:pPr>
    </w:p>
    <w:p w14:paraId="6D668D92" w14:textId="470B12C3" w:rsidR="000D65AD" w:rsidRDefault="000D65AD" w:rsidP="00D341B1">
      <w:pPr>
        <w:rPr>
          <w:rFonts w:ascii="Graphik Regular" w:hAnsi="Graphik Regular"/>
          <w:b/>
          <w:bCs/>
          <w:sz w:val="24"/>
          <w:szCs w:val="24"/>
        </w:rPr>
      </w:pPr>
      <w:r w:rsidRPr="00D341B1">
        <w:rPr>
          <w:rFonts w:ascii="Graphik Regular" w:hAnsi="Graphik Regular"/>
          <w:b/>
          <w:bCs/>
          <w:sz w:val="24"/>
          <w:szCs w:val="24"/>
        </w:rPr>
        <w:t xml:space="preserve">1.2 </w:t>
      </w:r>
      <w:r w:rsidR="009B2027">
        <w:rPr>
          <w:rFonts w:ascii="Graphik Regular" w:hAnsi="Graphik Regular"/>
          <w:b/>
          <w:bCs/>
          <w:sz w:val="24"/>
          <w:szCs w:val="24"/>
        </w:rPr>
        <w:t>Annual Survey</w:t>
      </w:r>
      <w:r w:rsidR="002D5790">
        <w:rPr>
          <w:rFonts w:ascii="Graphik Regular" w:hAnsi="Graphik Regular"/>
          <w:b/>
          <w:bCs/>
          <w:sz w:val="24"/>
          <w:szCs w:val="24"/>
        </w:rPr>
        <w:t xml:space="preserve"> and </w:t>
      </w:r>
      <w:r w:rsidR="00136938">
        <w:rPr>
          <w:rFonts w:ascii="Graphik Regular" w:hAnsi="Graphik Regular"/>
          <w:b/>
          <w:bCs/>
          <w:sz w:val="24"/>
          <w:szCs w:val="24"/>
        </w:rPr>
        <w:t>optional</w:t>
      </w:r>
      <w:r w:rsidR="002D5790">
        <w:rPr>
          <w:rFonts w:ascii="Graphik Regular" w:hAnsi="Graphik Regular"/>
          <w:b/>
          <w:bCs/>
          <w:sz w:val="24"/>
          <w:szCs w:val="24"/>
        </w:rPr>
        <w:t xml:space="preserve"> </w:t>
      </w:r>
      <w:r w:rsidR="00136938">
        <w:rPr>
          <w:rFonts w:ascii="Graphik Regular" w:hAnsi="Graphik Regular"/>
          <w:b/>
          <w:bCs/>
          <w:sz w:val="24"/>
          <w:szCs w:val="24"/>
        </w:rPr>
        <w:t>S</w:t>
      </w:r>
      <w:r w:rsidR="002D5790">
        <w:rPr>
          <w:rFonts w:ascii="Graphik Regular" w:hAnsi="Graphik Regular"/>
          <w:b/>
          <w:bCs/>
          <w:sz w:val="24"/>
          <w:szCs w:val="24"/>
        </w:rPr>
        <w:t>upervision</w:t>
      </w:r>
    </w:p>
    <w:p w14:paraId="66CAA329" w14:textId="77777777" w:rsidR="00F340C4" w:rsidRDefault="00A45127" w:rsidP="00D341B1">
      <w:pPr>
        <w:rPr>
          <w:rFonts w:ascii="Graphik Regular" w:hAnsi="Graphik Regular"/>
          <w:sz w:val="24"/>
          <w:szCs w:val="24"/>
        </w:rPr>
      </w:pPr>
      <w:r>
        <w:rPr>
          <w:rFonts w:ascii="Graphik Regular" w:hAnsi="Graphik Regular"/>
          <w:sz w:val="24"/>
          <w:szCs w:val="24"/>
        </w:rPr>
        <w:t>An</w:t>
      </w:r>
      <w:r w:rsidR="00272B35">
        <w:rPr>
          <w:rFonts w:ascii="Graphik Regular" w:hAnsi="Graphik Regular"/>
          <w:sz w:val="24"/>
          <w:szCs w:val="24"/>
        </w:rPr>
        <w:t xml:space="preserve"> Annual Volunteer Feedback Survey</w:t>
      </w:r>
      <w:r>
        <w:rPr>
          <w:rFonts w:ascii="Graphik Regular" w:hAnsi="Graphik Regular"/>
          <w:sz w:val="24"/>
          <w:szCs w:val="24"/>
        </w:rPr>
        <w:t xml:space="preserve"> is sent to all volunteers who</w:t>
      </w:r>
      <w:r w:rsidR="00272B35">
        <w:rPr>
          <w:rFonts w:ascii="Graphik Regular" w:hAnsi="Graphik Regular"/>
          <w:sz w:val="24"/>
          <w:szCs w:val="24"/>
        </w:rPr>
        <w:t xml:space="preserve"> are given the opportunity to </w:t>
      </w:r>
      <w:r w:rsidR="00A92AC0">
        <w:rPr>
          <w:rFonts w:ascii="Graphik Regular" w:hAnsi="Graphik Regular"/>
          <w:sz w:val="24"/>
          <w:szCs w:val="24"/>
        </w:rPr>
        <w:t xml:space="preserve">provide </w:t>
      </w:r>
      <w:r w:rsidR="00844C07">
        <w:rPr>
          <w:rFonts w:ascii="Graphik Regular" w:hAnsi="Graphik Regular"/>
          <w:sz w:val="24"/>
          <w:szCs w:val="24"/>
        </w:rPr>
        <w:t xml:space="preserve">PSPA </w:t>
      </w:r>
      <w:r w:rsidR="00A92AC0">
        <w:rPr>
          <w:rFonts w:ascii="Graphik Regular" w:hAnsi="Graphik Regular"/>
          <w:sz w:val="24"/>
          <w:szCs w:val="24"/>
        </w:rPr>
        <w:t xml:space="preserve">with </w:t>
      </w:r>
      <w:r w:rsidR="002B65AB">
        <w:rPr>
          <w:rFonts w:ascii="Graphik Regular" w:hAnsi="Graphik Regular"/>
          <w:sz w:val="24"/>
          <w:szCs w:val="24"/>
        </w:rPr>
        <w:t xml:space="preserve">their </w:t>
      </w:r>
      <w:r w:rsidR="00844C07">
        <w:rPr>
          <w:rFonts w:ascii="Graphik Regular" w:hAnsi="Graphik Regular"/>
          <w:sz w:val="24"/>
          <w:szCs w:val="24"/>
        </w:rPr>
        <w:t>thoughts</w:t>
      </w:r>
      <w:r w:rsidR="002B65AB">
        <w:rPr>
          <w:rFonts w:ascii="Graphik Regular" w:hAnsi="Graphik Regular"/>
          <w:sz w:val="24"/>
          <w:szCs w:val="24"/>
        </w:rPr>
        <w:t xml:space="preserve"> and ideas o</w:t>
      </w:r>
      <w:r w:rsidR="00245C40">
        <w:rPr>
          <w:rFonts w:ascii="Graphik Regular" w:hAnsi="Graphik Regular"/>
          <w:sz w:val="24"/>
          <w:szCs w:val="24"/>
        </w:rPr>
        <w:t xml:space="preserve">n what is working, what is not working and ideas for the future. We also give </w:t>
      </w:r>
      <w:r w:rsidR="00ED397E">
        <w:rPr>
          <w:rFonts w:ascii="Graphik Regular" w:hAnsi="Graphik Regular"/>
          <w:sz w:val="24"/>
          <w:szCs w:val="24"/>
        </w:rPr>
        <w:t xml:space="preserve">volunteers </w:t>
      </w:r>
      <w:r w:rsidR="00245C40">
        <w:rPr>
          <w:rFonts w:ascii="Graphik Regular" w:hAnsi="Graphik Regular"/>
          <w:sz w:val="24"/>
          <w:szCs w:val="24"/>
        </w:rPr>
        <w:t xml:space="preserve">the option to </w:t>
      </w:r>
      <w:r w:rsidR="00D273EA">
        <w:rPr>
          <w:rFonts w:ascii="Graphik Regular" w:hAnsi="Graphik Regular"/>
          <w:sz w:val="24"/>
          <w:szCs w:val="24"/>
        </w:rPr>
        <w:t xml:space="preserve">have a </w:t>
      </w:r>
      <w:r w:rsidR="00855593">
        <w:rPr>
          <w:rFonts w:ascii="Graphik Regular" w:hAnsi="Graphik Regular"/>
          <w:sz w:val="24"/>
          <w:szCs w:val="24"/>
        </w:rPr>
        <w:t xml:space="preserve">supervision </w:t>
      </w:r>
      <w:r w:rsidR="00D273EA">
        <w:rPr>
          <w:rFonts w:ascii="Graphik Regular" w:hAnsi="Graphik Regular"/>
          <w:sz w:val="24"/>
          <w:szCs w:val="24"/>
        </w:rPr>
        <w:t>over Zoom with the Volunteer Coordinator</w:t>
      </w:r>
      <w:r w:rsidR="002B1167">
        <w:rPr>
          <w:rFonts w:ascii="Graphik Regular" w:hAnsi="Graphik Regular"/>
          <w:sz w:val="24"/>
          <w:szCs w:val="24"/>
        </w:rPr>
        <w:t>,</w:t>
      </w:r>
      <w:r w:rsidR="00D273EA">
        <w:rPr>
          <w:rFonts w:ascii="Graphik Regular" w:hAnsi="Graphik Regular"/>
          <w:sz w:val="24"/>
          <w:szCs w:val="24"/>
        </w:rPr>
        <w:t xml:space="preserve"> to discuss </w:t>
      </w:r>
      <w:r w:rsidR="00D273EA">
        <w:rPr>
          <w:rFonts w:ascii="Graphik Regular" w:hAnsi="Graphik Regular"/>
          <w:sz w:val="24"/>
          <w:szCs w:val="24"/>
        </w:rPr>
        <w:lastRenderedPageBreak/>
        <w:t>their feedback in more detail</w:t>
      </w:r>
      <w:r w:rsidR="000611CA">
        <w:rPr>
          <w:rFonts w:ascii="Graphik Regular" w:hAnsi="Graphik Regular"/>
          <w:sz w:val="24"/>
          <w:szCs w:val="24"/>
        </w:rPr>
        <w:t>.</w:t>
      </w:r>
      <w:r w:rsidR="006A7118">
        <w:rPr>
          <w:rFonts w:ascii="Graphik Regular" w:hAnsi="Graphik Regular"/>
          <w:sz w:val="24"/>
          <w:szCs w:val="24"/>
        </w:rPr>
        <w:t xml:space="preserve"> </w:t>
      </w:r>
      <w:r w:rsidR="00AF1339">
        <w:rPr>
          <w:rFonts w:ascii="Graphik Regular" w:hAnsi="Graphik Regular"/>
          <w:sz w:val="24"/>
          <w:szCs w:val="24"/>
        </w:rPr>
        <w:t xml:space="preserve">These 1:1 </w:t>
      </w:r>
      <w:r w:rsidR="001C4BD3">
        <w:rPr>
          <w:rFonts w:ascii="Graphik Regular" w:hAnsi="Graphik Regular"/>
          <w:sz w:val="24"/>
          <w:szCs w:val="24"/>
        </w:rPr>
        <w:t xml:space="preserve">sessions </w:t>
      </w:r>
      <w:r w:rsidR="006F48B7">
        <w:rPr>
          <w:rFonts w:ascii="Graphik Regular" w:hAnsi="Graphik Regular"/>
          <w:sz w:val="24"/>
          <w:szCs w:val="24"/>
        </w:rPr>
        <w:t xml:space="preserve">over Zoom, </w:t>
      </w:r>
      <w:r w:rsidR="001C4BD3">
        <w:rPr>
          <w:rFonts w:ascii="Graphik Regular" w:hAnsi="Graphik Regular"/>
          <w:sz w:val="24"/>
          <w:szCs w:val="24"/>
        </w:rPr>
        <w:t xml:space="preserve">are formal </w:t>
      </w:r>
      <w:r w:rsidR="00AB68EF">
        <w:rPr>
          <w:rFonts w:ascii="Graphik Regular" w:hAnsi="Graphik Regular"/>
          <w:sz w:val="24"/>
          <w:szCs w:val="24"/>
        </w:rPr>
        <w:t xml:space="preserve">and focus on the comments in the </w:t>
      </w:r>
      <w:r w:rsidR="00637665">
        <w:rPr>
          <w:rFonts w:ascii="Graphik Regular" w:hAnsi="Graphik Regular"/>
          <w:sz w:val="24"/>
          <w:szCs w:val="24"/>
        </w:rPr>
        <w:t xml:space="preserve">survey, </w:t>
      </w:r>
      <w:r w:rsidR="00F13CDF">
        <w:rPr>
          <w:rFonts w:ascii="Graphik Regular" w:hAnsi="Graphik Regular"/>
          <w:sz w:val="24"/>
          <w:szCs w:val="24"/>
        </w:rPr>
        <w:t xml:space="preserve">address any issues brought up by the Volunteer or Volunteer Coordinator. </w:t>
      </w:r>
    </w:p>
    <w:p w14:paraId="16CF9DC3" w14:textId="62B8CE2E" w:rsidR="001C4BD3" w:rsidRPr="00607723" w:rsidRDefault="006949C9" w:rsidP="00D341B1">
      <w:pPr>
        <w:rPr>
          <w:rFonts w:ascii="Graphik Regular" w:hAnsi="Graphik Regular"/>
          <w:sz w:val="24"/>
          <w:szCs w:val="24"/>
        </w:rPr>
      </w:pPr>
      <w:r>
        <w:rPr>
          <w:rFonts w:ascii="Graphik Regular" w:hAnsi="Graphik Regular"/>
          <w:sz w:val="24"/>
          <w:szCs w:val="24"/>
        </w:rPr>
        <w:t xml:space="preserve">Supervision agendas will be set by the volunteer and </w:t>
      </w:r>
      <w:r w:rsidR="006F48B7">
        <w:rPr>
          <w:rFonts w:ascii="Graphik Regular" w:hAnsi="Graphik Regular"/>
          <w:sz w:val="24"/>
          <w:szCs w:val="24"/>
        </w:rPr>
        <w:t>Volunteer Coordinator</w:t>
      </w:r>
      <w:r>
        <w:rPr>
          <w:rFonts w:ascii="Graphik Regular" w:hAnsi="Graphik Regular"/>
          <w:sz w:val="24"/>
          <w:szCs w:val="24"/>
        </w:rPr>
        <w:t>.</w:t>
      </w:r>
    </w:p>
    <w:p w14:paraId="47FED37B" w14:textId="1BFE17F6" w:rsidR="009A6482" w:rsidRPr="00125F69" w:rsidRDefault="000D65AD" w:rsidP="00D341B1">
      <w:pPr>
        <w:rPr>
          <w:rFonts w:ascii="Graphik Regular" w:hAnsi="Graphik Regular"/>
          <w:sz w:val="24"/>
          <w:szCs w:val="24"/>
        </w:rPr>
      </w:pPr>
      <w:r w:rsidRPr="00125F69">
        <w:rPr>
          <w:rFonts w:ascii="Graphik Regular" w:hAnsi="Graphik Regular"/>
          <w:sz w:val="24"/>
          <w:szCs w:val="24"/>
        </w:rPr>
        <w:t>The D</w:t>
      </w:r>
      <w:r w:rsidR="00125F69">
        <w:rPr>
          <w:rFonts w:ascii="Graphik Regular" w:hAnsi="Graphik Regular"/>
          <w:sz w:val="24"/>
          <w:szCs w:val="24"/>
        </w:rPr>
        <w:t>irector of Service Improvement and Development</w:t>
      </w:r>
      <w:r w:rsidRPr="00125F69">
        <w:rPr>
          <w:rFonts w:ascii="Graphik Regular" w:hAnsi="Graphik Regular"/>
          <w:sz w:val="24"/>
          <w:szCs w:val="24"/>
        </w:rPr>
        <w:t xml:space="preserve"> has overall accountability for maintaining supervision ‘best practice’. </w:t>
      </w:r>
    </w:p>
    <w:p w14:paraId="00A72BCF" w14:textId="238A06B7" w:rsidR="009A6482" w:rsidRPr="00125F69" w:rsidRDefault="009A6482" w:rsidP="009A6482">
      <w:pPr>
        <w:rPr>
          <w:rFonts w:ascii="Graphik Regular" w:hAnsi="Graphik Regular"/>
          <w:sz w:val="24"/>
          <w:szCs w:val="24"/>
        </w:rPr>
      </w:pPr>
      <w:r w:rsidRPr="00125F69">
        <w:rPr>
          <w:rFonts w:ascii="Graphik Regular" w:hAnsi="Graphik Regular"/>
          <w:sz w:val="24"/>
          <w:szCs w:val="24"/>
        </w:rPr>
        <w:t>Supervision</w:t>
      </w:r>
      <w:r w:rsidR="00B92F59" w:rsidRPr="00125F69">
        <w:rPr>
          <w:rFonts w:ascii="Graphik Regular" w:hAnsi="Graphik Regular"/>
          <w:sz w:val="24"/>
          <w:szCs w:val="24"/>
        </w:rPr>
        <w:t xml:space="preserve"> is a</w:t>
      </w:r>
      <w:r w:rsidRPr="00125F69">
        <w:rPr>
          <w:rFonts w:ascii="Graphik Regular" w:hAnsi="Graphik Regular"/>
          <w:sz w:val="24"/>
          <w:szCs w:val="24"/>
        </w:rPr>
        <w:t xml:space="preserve"> </w:t>
      </w:r>
      <w:r w:rsidR="00B92F59" w:rsidRPr="00125F69">
        <w:rPr>
          <w:rFonts w:ascii="Graphik Regular" w:hAnsi="Graphik Regular"/>
          <w:sz w:val="24"/>
          <w:szCs w:val="24"/>
        </w:rPr>
        <w:t>means to</w:t>
      </w:r>
      <w:r w:rsidRPr="00125F69">
        <w:rPr>
          <w:rFonts w:ascii="Graphik Regular" w:hAnsi="Graphik Regular"/>
          <w:sz w:val="24"/>
          <w:szCs w:val="24"/>
        </w:rPr>
        <w:t>:</w:t>
      </w:r>
    </w:p>
    <w:p w14:paraId="1816F557" w14:textId="05942B1C" w:rsidR="009A6482"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Enable two-way feedback and communication on organisational developments and volunteer experiences in carrying out their role(s).</w:t>
      </w:r>
    </w:p>
    <w:p w14:paraId="204677C3" w14:textId="08528194"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Inform and reinforce mutual expectations.</w:t>
      </w:r>
    </w:p>
    <w:p w14:paraId="6041C608" w14:textId="55289E7B"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Assist individual and group development meeting our strategy and regional needs.</w:t>
      </w:r>
    </w:p>
    <w:p w14:paraId="1254C06F" w14:textId="37AF64B5"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Maintain a consistent and effective standard of service delivery.</w:t>
      </w:r>
    </w:p>
    <w:p w14:paraId="0D81ACB5" w14:textId="77777777"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Provide opportunities to discuss difficult or troubling areas of work, and signpost to alternative feedback routes such as the Complaints Procedure where necessary</w:t>
      </w:r>
    </w:p>
    <w:p w14:paraId="51925883" w14:textId="419AD360" w:rsidR="00A93A82"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Acknowledge and value volunteer contributions and positive impact.</w:t>
      </w:r>
    </w:p>
    <w:p w14:paraId="68EF01A0" w14:textId="77777777" w:rsidR="00802CF6" w:rsidRDefault="00802CF6" w:rsidP="00D341B1">
      <w:pPr>
        <w:rPr>
          <w:rFonts w:ascii="Graphik Regular" w:hAnsi="Graphik Regular"/>
          <w:sz w:val="24"/>
          <w:szCs w:val="24"/>
        </w:rPr>
      </w:pPr>
    </w:p>
    <w:p w14:paraId="78DF5A39" w14:textId="15473CAA" w:rsidR="00D341B1" w:rsidRDefault="00D341B1" w:rsidP="00D341B1">
      <w:pPr>
        <w:rPr>
          <w:rFonts w:ascii="Graphik Regular" w:hAnsi="Graphik Regular"/>
          <w:sz w:val="24"/>
          <w:szCs w:val="24"/>
        </w:rPr>
      </w:pPr>
      <w:r>
        <w:rPr>
          <w:rFonts w:ascii="Graphik Regular" w:hAnsi="Graphik Regular"/>
          <w:sz w:val="24"/>
          <w:szCs w:val="24"/>
        </w:rPr>
        <w:t xml:space="preserve">Supervision </w:t>
      </w:r>
      <w:r w:rsidR="00082723">
        <w:rPr>
          <w:rFonts w:ascii="Graphik Regular" w:hAnsi="Graphik Regular"/>
          <w:sz w:val="24"/>
          <w:szCs w:val="24"/>
        </w:rPr>
        <w:t xml:space="preserve">will </w:t>
      </w:r>
      <w:r>
        <w:rPr>
          <w:rFonts w:ascii="Graphik Regular" w:hAnsi="Graphik Regular"/>
          <w:sz w:val="24"/>
          <w:szCs w:val="24"/>
        </w:rPr>
        <w:t>be:</w:t>
      </w:r>
    </w:p>
    <w:p w14:paraId="257E4C49" w14:textId="0F50723E" w:rsidR="00D341B1" w:rsidRDefault="0037396F" w:rsidP="00D341B1">
      <w:pPr>
        <w:pStyle w:val="ListParagraph"/>
        <w:numPr>
          <w:ilvl w:val="0"/>
          <w:numId w:val="11"/>
        </w:numPr>
        <w:rPr>
          <w:rFonts w:ascii="Graphik Regular" w:hAnsi="Graphik Regular"/>
          <w:sz w:val="24"/>
          <w:szCs w:val="24"/>
        </w:rPr>
      </w:pPr>
      <w:r>
        <w:rPr>
          <w:rFonts w:ascii="Graphik Regular" w:hAnsi="Graphik Regular"/>
          <w:sz w:val="24"/>
          <w:szCs w:val="24"/>
        </w:rPr>
        <w:t>Carried out by the Volunteer Coordinator</w:t>
      </w:r>
      <w:r w:rsidR="00D341B1">
        <w:rPr>
          <w:rFonts w:ascii="Graphik Regular" w:hAnsi="Graphik Regular"/>
          <w:sz w:val="24"/>
          <w:szCs w:val="24"/>
        </w:rPr>
        <w:t>.</w:t>
      </w:r>
    </w:p>
    <w:p w14:paraId="3A0D3FEA" w14:textId="71819457"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 xml:space="preserve">Planned </w:t>
      </w:r>
      <w:r w:rsidR="001213F8">
        <w:rPr>
          <w:rFonts w:ascii="Graphik Regular" w:hAnsi="Graphik Regular"/>
          <w:sz w:val="24"/>
          <w:szCs w:val="24"/>
        </w:rPr>
        <w:t xml:space="preserve">around the </w:t>
      </w:r>
      <w:r w:rsidR="00D16E43">
        <w:rPr>
          <w:rFonts w:ascii="Graphik Regular" w:hAnsi="Graphik Regular"/>
          <w:sz w:val="24"/>
          <w:szCs w:val="24"/>
        </w:rPr>
        <w:t>comments from the Volunteer Annual Survey</w:t>
      </w:r>
    </w:p>
    <w:p w14:paraId="7115302C" w14:textId="62C67E1C" w:rsidR="00D341B1" w:rsidRDefault="003906BC" w:rsidP="00D341B1">
      <w:pPr>
        <w:pStyle w:val="ListParagraph"/>
        <w:numPr>
          <w:ilvl w:val="0"/>
          <w:numId w:val="11"/>
        </w:numPr>
        <w:rPr>
          <w:rFonts w:ascii="Graphik Regular" w:hAnsi="Graphik Regular"/>
          <w:sz w:val="24"/>
          <w:szCs w:val="24"/>
        </w:rPr>
      </w:pPr>
      <w:r>
        <w:rPr>
          <w:rFonts w:ascii="Graphik Regular" w:hAnsi="Graphik Regular"/>
          <w:sz w:val="24"/>
          <w:szCs w:val="24"/>
        </w:rPr>
        <w:t>Annual</w:t>
      </w:r>
      <w:r w:rsidR="00AA3483">
        <w:rPr>
          <w:rFonts w:ascii="Graphik Regular" w:hAnsi="Graphik Regular"/>
          <w:sz w:val="24"/>
          <w:szCs w:val="24"/>
        </w:rPr>
        <w:t xml:space="preserve"> with a Zoom face to face if requested.</w:t>
      </w:r>
    </w:p>
    <w:p w14:paraId="698F2903" w14:textId="6BFFB520"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Focused on roles and responsibilities</w:t>
      </w:r>
      <w:r w:rsidR="00174821">
        <w:rPr>
          <w:rFonts w:ascii="Graphik Regular" w:hAnsi="Graphik Regular"/>
          <w:sz w:val="24"/>
          <w:szCs w:val="24"/>
        </w:rPr>
        <w:t>.</w:t>
      </w:r>
    </w:p>
    <w:p w14:paraId="63783252" w14:textId="3AA15A5F"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Carried out with a view to develop and support others.</w:t>
      </w:r>
    </w:p>
    <w:p w14:paraId="36E21AD2" w14:textId="0814567C" w:rsidR="001E7F64" w:rsidRPr="001E7F64" w:rsidRDefault="00D341B1" w:rsidP="001E7F64">
      <w:pPr>
        <w:pStyle w:val="ListParagraph"/>
        <w:numPr>
          <w:ilvl w:val="0"/>
          <w:numId w:val="11"/>
        </w:numPr>
        <w:rPr>
          <w:rFonts w:ascii="Graphik Regular" w:hAnsi="Graphik Regular"/>
          <w:sz w:val="24"/>
          <w:szCs w:val="24"/>
        </w:rPr>
      </w:pPr>
      <w:r w:rsidRPr="00D341B1">
        <w:rPr>
          <w:rFonts w:ascii="Graphik Regular" w:hAnsi="Graphik Regular"/>
          <w:sz w:val="24"/>
          <w:szCs w:val="24"/>
        </w:rPr>
        <w:t xml:space="preserve">Be (if required) triggered and brought forward in response to significant risks or concerns of </w:t>
      </w:r>
      <w:r>
        <w:rPr>
          <w:rFonts w:ascii="Graphik Regular" w:hAnsi="Graphik Regular"/>
          <w:sz w:val="24"/>
          <w:szCs w:val="24"/>
        </w:rPr>
        <w:t xml:space="preserve">those we support, </w:t>
      </w:r>
      <w:r w:rsidRPr="00D341B1">
        <w:rPr>
          <w:rFonts w:ascii="Graphik Regular" w:hAnsi="Graphik Regular"/>
          <w:sz w:val="24"/>
          <w:szCs w:val="24"/>
        </w:rPr>
        <w:t>staff and volunteers</w:t>
      </w:r>
      <w:r>
        <w:rPr>
          <w:rFonts w:ascii="Graphik Regular" w:hAnsi="Graphik Regular"/>
          <w:sz w:val="24"/>
          <w:szCs w:val="24"/>
        </w:rPr>
        <w:t>.</w:t>
      </w:r>
    </w:p>
    <w:p w14:paraId="268558C4" w14:textId="04A55AE9" w:rsidR="000F62E5" w:rsidRPr="00175C37" w:rsidRDefault="000F62E5" w:rsidP="00175C37">
      <w:pPr>
        <w:rPr>
          <w:rFonts w:ascii="Graphik Regular" w:hAnsi="Graphik Regular"/>
          <w:sz w:val="24"/>
          <w:szCs w:val="24"/>
        </w:rPr>
      </w:pPr>
    </w:p>
    <w:p w14:paraId="6720E62A" w14:textId="295C112F" w:rsidR="000F62E5" w:rsidRDefault="000F62E5" w:rsidP="000F62E5">
      <w:pPr>
        <w:rPr>
          <w:rFonts w:ascii="Graphik Regular" w:hAnsi="Graphik Regular"/>
          <w:sz w:val="24"/>
          <w:szCs w:val="24"/>
        </w:rPr>
      </w:pPr>
      <w:r w:rsidRPr="41DCB843">
        <w:rPr>
          <w:rFonts w:ascii="Graphik Regular" w:hAnsi="Graphik Regular"/>
          <w:sz w:val="24"/>
          <w:szCs w:val="24"/>
        </w:rPr>
        <w:t xml:space="preserve">In the early months of volunteering, or during periods of increased challenges, it might be appropriate to </w:t>
      </w:r>
      <w:r w:rsidR="00925091">
        <w:rPr>
          <w:rFonts w:ascii="Graphik Regular" w:hAnsi="Graphik Regular"/>
          <w:sz w:val="24"/>
          <w:szCs w:val="24"/>
        </w:rPr>
        <w:t>have</w:t>
      </w:r>
      <w:r w:rsidRPr="41DCB843">
        <w:rPr>
          <w:rFonts w:ascii="Graphik Regular" w:hAnsi="Graphik Regular"/>
          <w:sz w:val="24"/>
          <w:szCs w:val="24"/>
        </w:rPr>
        <w:t xml:space="preserve"> more frequent</w:t>
      </w:r>
      <w:r w:rsidR="00925091">
        <w:rPr>
          <w:rFonts w:ascii="Graphik Regular" w:hAnsi="Graphik Regular"/>
          <w:sz w:val="24"/>
          <w:szCs w:val="24"/>
        </w:rPr>
        <w:t xml:space="preserve"> supervisions</w:t>
      </w:r>
      <w:r w:rsidRPr="41DCB843">
        <w:rPr>
          <w:rFonts w:ascii="Graphik Regular" w:hAnsi="Graphik Regular"/>
          <w:sz w:val="24"/>
          <w:szCs w:val="24"/>
        </w:rPr>
        <w:t>. Arrangements for additional supervision need to be flexible and open to changes of circumstance. They should reflect the nature and complexity of mutual commitments and the needs of the individual volunteer.</w:t>
      </w:r>
    </w:p>
    <w:p w14:paraId="5F04AEA5" w14:textId="5D052A9F" w:rsidR="41DCB843" w:rsidRPr="009B3FE9" w:rsidRDefault="19F74A28" w:rsidP="41DCB843">
      <w:pPr>
        <w:rPr>
          <w:rFonts w:ascii="Graphik Regular" w:hAnsi="Graphik Regular"/>
          <w:sz w:val="24"/>
          <w:szCs w:val="24"/>
        </w:rPr>
      </w:pPr>
      <w:r w:rsidRPr="00732EE7">
        <w:rPr>
          <w:rFonts w:ascii="Graphik Regular" w:hAnsi="Graphik Regular"/>
          <w:sz w:val="24"/>
          <w:szCs w:val="24"/>
        </w:rPr>
        <w:t xml:space="preserve">PSPA Micro Volunteers </w:t>
      </w:r>
      <w:r w:rsidRPr="41DCB843">
        <w:rPr>
          <w:rFonts w:ascii="Graphik Regular" w:hAnsi="Graphik Regular"/>
          <w:sz w:val="24"/>
          <w:szCs w:val="24"/>
        </w:rPr>
        <w:t xml:space="preserve">– </w:t>
      </w:r>
      <w:r w:rsidR="0AF819E5" w:rsidRPr="41DCB843">
        <w:rPr>
          <w:rFonts w:ascii="Graphik Regular" w:hAnsi="Graphik Regular"/>
          <w:sz w:val="24"/>
          <w:szCs w:val="24"/>
        </w:rPr>
        <w:t>Micro volunteers work across PSPA</w:t>
      </w:r>
      <w:r w:rsidR="679456E0" w:rsidRPr="41DCB843">
        <w:rPr>
          <w:rFonts w:ascii="Graphik Regular" w:hAnsi="Graphik Regular"/>
          <w:sz w:val="24"/>
          <w:szCs w:val="24"/>
        </w:rPr>
        <w:t xml:space="preserve"> with</w:t>
      </w:r>
      <w:r w:rsidR="3B1AD097" w:rsidRPr="41DCB843">
        <w:rPr>
          <w:rFonts w:ascii="Graphik Regular" w:hAnsi="Graphik Regular"/>
          <w:sz w:val="24"/>
          <w:szCs w:val="24"/>
        </w:rPr>
        <w:t xml:space="preserve"> their </w:t>
      </w:r>
      <w:r w:rsidR="00674EF9" w:rsidRPr="41DCB843">
        <w:rPr>
          <w:rFonts w:ascii="Graphik Regular" w:hAnsi="Graphik Regular"/>
          <w:sz w:val="24"/>
          <w:szCs w:val="24"/>
        </w:rPr>
        <w:t>focus</w:t>
      </w:r>
      <w:r w:rsidR="0AF819E5" w:rsidRPr="41DCB843">
        <w:rPr>
          <w:rFonts w:ascii="Graphik Regular" w:hAnsi="Graphik Regular"/>
          <w:sz w:val="24"/>
          <w:szCs w:val="24"/>
        </w:rPr>
        <w:t xml:space="preserve"> on helping at fundraising events. </w:t>
      </w:r>
      <w:r w:rsidRPr="41DCB843">
        <w:rPr>
          <w:rFonts w:ascii="Graphik Regular" w:hAnsi="Graphik Regular"/>
          <w:sz w:val="24"/>
          <w:szCs w:val="24"/>
        </w:rPr>
        <w:t>Support is offered pr</w:t>
      </w:r>
      <w:r w:rsidR="376A6FD0" w:rsidRPr="41DCB843">
        <w:rPr>
          <w:rFonts w:ascii="Graphik Regular" w:hAnsi="Graphik Regular"/>
          <w:sz w:val="24"/>
          <w:szCs w:val="24"/>
        </w:rPr>
        <w:t>e and post the event they are supporting</w:t>
      </w:r>
      <w:r w:rsidR="76938723" w:rsidRPr="41DCB843">
        <w:rPr>
          <w:rFonts w:ascii="Graphik Regular" w:hAnsi="Graphik Regular"/>
          <w:sz w:val="24"/>
          <w:szCs w:val="24"/>
        </w:rPr>
        <w:t xml:space="preserve"> via the </w:t>
      </w:r>
      <w:r w:rsidR="0E24488A" w:rsidRPr="41DCB843">
        <w:rPr>
          <w:rFonts w:ascii="Graphik Regular" w:hAnsi="Graphik Regular"/>
          <w:sz w:val="24"/>
          <w:szCs w:val="24"/>
        </w:rPr>
        <w:t xml:space="preserve">member of staff leading the event. It is best practice for a </w:t>
      </w:r>
      <w:r w:rsidR="0E24488A" w:rsidRPr="41DCB843">
        <w:rPr>
          <w:rFonts w:ascii="Graphik Regular" w:hAnsi="Graphik Regular"/>
          <w:sz w:val="24"/>
          <w:szCs w:val="24"/>
        </w:rPr>
        <w:lastRenderedPageBreak/>
        <w:t xml:space="preserve">brief to be provided </w:t>
      </w:r>
      <w:r w:rsidR="00867B92" w:rsidRPr="41DCB843">
        <w:rPr>
          <w:rFonts w:ascii="Graphik Regular" w:hAnsi="Graphik Regular"/>
          <w:sz w:val="24"/>
          <w:szCs w:val="24"/>
        </w:rPr>
        <w:t>pre-event</w:t>
      </w:r>
      <w:r w:rsidR="0E24488A" w:rsidRPr="41DCB843">
        <w:rPr>
          <w:rFonts w:ascii="Graphik Regular" w:hAnsi="Graphik Regular"/>
          <w:sz w:val="24"/>
          <w:szCs w:val="24"/>
        </w:rPr>
        <w:t xml:space="preserve"> with </w:t>
      </w:r>
      <w:r w:rsidR="0841E448" w:rsidRPr="41DCB843">
        <w:rPr>
          <w:rFonts w:ascii="Graphik Regular" w:hAnsi="Graphik Regular"/>
          <w:sz w:val="24"/>
          <w:szCs w:val="24"/>
        </w:rPr>
        <w:t xml:space="preserve">follow up contact after the event. </w:t>
      </w:r>
      <w:r w:rsidR="00BB5EC8">
        <w:rPr>
          <w:rFonts w:ascii="Graphik Regular" w:hAnsi="Graphik Regular"/>
          <w:sz w:val="24"/>
          <w:szCs w:val="24"/>
        </w:rPr>
        <w:t xml:space="preserve">The Micro Volunteering Guide is </w:t>
      </w:r>
      <w:r w:rsidR="005A2502">
        <w:rPr>
          <w:rFonts w:ascii="Graphik Regular" w:hAnsi="Graphik Regular"/>
          <w:sz w:val="24"/>
          <w:szCs w:val="24"/>
        </w:rPr>
        <w:t xml:space="preserve">a valuable volunteer resource and provided on induction. </w:t>
      </w:r>
    </w:p>
    <w:p w14:paraId="7EF844D6" w14:textId="33C245CE" w:rsidR="41DCB843" w:rsidRDefault="41DCB843" w:rsidP="41DCB843">
      <w:pPr>
        <w:rPr>
          <w:rFonts w:ascii="Graphik Regular" w:hAnsi="Graphik Regular"/>
          <w:b/>
          <w:bCs/>
          <w:sz w:val="24"/>
          <w:szCs w:val="24"/>
        </w:rPr>
      </w:pPr>
    </w:p>
    <w:p w14:paraId="218B94B6" w14:textId="3064F143" w:rsidR="001C69BF" w:rsidRDefault="00D460CB" w:rsidP="00CA4A5F">
      <w:pPr>
        <w:rPr>
          <w:rFonts w:ascii="Graphik Regular" w:hAnsi="Graphik Regular"/>
          <w:b/>
          <w:bCs/>
          <w:sz w:val="24"/>
          <w:szCs w:val="24"/>
        </w:rPr>
      </w:pPr>
      <w:r>
        <w:rPr>
          <w:rFonts w:ascii="Graphik Regular" w:hAnsi="Graphik Regular"/>
          <w:b/>
          <w:bCs/>
          <w:sz w:val="24"/>
          <w:szCs w:val="24"/>
        </w:rPr>
        <w:t>2.</w:t>
      </w:r>
      <w:r w:rsidR="00F340C4">
        <w:rPr>
          <w:rFonts w:ascii="Graphik Regular" w:hAnsi="Graphik Regular"/>
          <w:b/>
          <w:bCs/>
          <w:sz w:val="24"/>
          <w:szCs w:val="24"/>
        </w:rPr>
        <w:t>1</w:t>
      </w:r>
      <w:r>
        <w:rPr>
          <w:rFonts w:ascii="Graphik Regular" w:hAnsi="Graphik Regular"/>
          <w:b/>
          <w:bCs/>
          <w:sz w:val="24"/>
          <w:szCs w:val="24"/>
        </w:rPr>
        <w:t xml:space="preserve"> </w:t>
      </w:r>
      <w:r w:rsidRPr="00D460CB">
        <w:rPr>
          <w:rFonts w:ascii="Graphik Regular" w:hAnsi="Graphik Regular"/>
          <w:b/>
          <w:bCs/>
          <w:sz w:val="24"/>
          <w:szCs w:val="24"/>
        </w:rPr>
        <w:t>Development</w:t>
      </w:r>
    </w:p>
    <w:p w14:paraId="450C052A" w14:textId="05602D76" w:rsidR="00D460CB" w:rsidRDefault="007F71A7" w:rsidP="00D460CB">
      <w:pPr>
        <w:rPr>
          <w:rFonts w:ascii="Graphik Regular" w:hAnsi="Graphik Regular"/>
          <w:sz w:val="24"/>
          <w:szCs w:val="24"/>
        </w:rPr>
      </w:pPr>
      <w:r>
        <w:rPr>
          <w:rFonts w:ascii="Graphik Regular" w:hAnsi="Graphik Regular"/>
          <w:sz w:val="24"/>
          <w:szCs w:val="24"/>
        </w:rPr>
        <w:t xml:space="preserve">PSPA </w:t>
      </w:r>
      <w:r w:rsidR="00855A4B">
        <w:rPr>
          <w:rFonts w:ascii="Graphik Regular" w:hAnsi="Graphik Regular"/>
          <w:sz w:val="24"/>
          <w:szCs w:val="24"/>
        </w:rPr>
        <w:t>r</w:t>
      </w:r>
      <w:r>
        <w:rPr>
          <w:rFonts w:ascii="Graphik Regular" w:hAnsi="Graphik Regular"/>
          <w:sz w:val="24"/>
          <w:szCs w:val="24"/>
        </w:rPr>
        <w:t>ecognise</w:t>
      </w:r>
      <w:r w:rsidR="00855A4B">
        <w:rPr>
          <w:rFonts w:ascii="Graphik Regular" w:hAnsi="Graphik Regular"/>
          <w:sz w:val="24"/>
          <w:szCs w:val="24"/>
        </w:rPr>
        <w:t>s</w:t>
      </w:r>
      <w:r>
        <w:rPr>
          <w:rFonts w:ascii="Graphik Regular" w:hAnsi="Graphik Regular"/>
          <w:sz w:val="24"/>
          <w:szCs w:val="24"/>
        </w:rPr>
        <w:t xml:space="preserve"> that volunteers give their time freely for a wide variety of reasons</w:t>
      </w:r>
      <w:r w:rsidR="00855A4B">
        <w:rPr>
          <w:rFonts w:ascii="Graphik Regular" w:hAnsi="Graphik Regular"/>
          <w:sz w:val="24"/>
          <w:szCs w:val="24"/>
        </w:rPr>
        <w:t>.</w:t>
      </w:r>
      <w:r>
        <w:rPr>
          <w:rFonts w:ascii="Graphik Regular" w:hAnsi="Graphik Regular"/>
          <w:sz w:val="24"/>
          <w:szCs w:val="24"/>
        </w:rPr>
        <w:t xml:space="preserve"> </w:t>
      </w:r>
      <w:r w:rsidR="00855A4B">
        <w:rPr>
          <w:rFonts w:ascii="Graphik Regular" w:hAnsi="Graphik Regular"/>
          <w:sz w:val="24"/>
          <w:szCs w:val="24"/>
        </w:rPr>
        <w:t>W</w:t>
      </w:r>
      <w:r>
        <w:rPr>
          <w:rFonts w:ascii="Graphik Regular" w:hAnsi="Graphik Regular"/>
          <w:sz w:val="24"/>
          <w:szCs w:val="24"/>
        </w:rPr>
        <w:t xml:space="preserve">here possible we will help volunteers </w:t>
      </w:r>
      <w:r w:rsidR="00A94699">
        <w:rPr>
          <w:rFonts w:ascii="Graphik Regular" w:hAnsi="Graphik Regular"/>
          <w:sz w:val="24"/>
          <w:szCs w:val="24"/>
        </w:rPr>
        <w:t>increase and build on their skills</w:t>
      </w:r>
      <w:r w:rsidR="00F07FB0">
        <w:rPr>
          <w:rFonts w:ascii="Graphik Regular" w:hAnsi="Graphik Regular"/>
          <w:sz w:val="24"/>
          <w:szCs w:val="24"/>
        </w:rPr>
        <w:t xml:space="preserve"> through opportunities to learn and develop.</w:t>
      </w:r>
    </w:p>
    <w:p w14:paraId="7AFAD85B" w14:textId="14B747D7" w:rsidR="00F07FB0" w:rsidRDefault="00F07FB0" w:rsidP="00D460CB">
      <w:pPr>
        <w:rPr>
          <w:rFonts w:ascii="Graphik Regular" w:hAnsi="Graphik Regular"/>
          <w:sz w:val="24"/>
          <w:szCs w:val="24"/>
        </w:rPr>
      </w:pPr>
      <w:r>
        <w:rPr>
          <w:rFonts w:ascii="Graphik Regular" w:hAnsi="Graphik Regular"/>
          <w:sz w:val="24"/>
          <w:szCs w:val="24"/>
        </w:rPr>
        <w:t>Supervision</w:t>
      </w:r>
      <w:r w:rsidR="00CC4559">
        <w:rPr>
          <w:rFonts w:ascii="Graphik Regular" w:hAnsi="Graphik Regular"/>
          <w:sz w:val="24"/>
          <w:szCs w:val="24"/>
        </w:rPr>
        <w:t xml:space="preserve"> and feedback forms</w:t>
      </w:r>
      <w:r>
        <w:rPr>
          <w:rFonts w:ascii="Graphik Regular" w:hAnsi="Graphik Regular"/>
          <w:sz w:val="24"/>
          <w:szCs w:val="24"/>
        </w:rPr>
        <w:t xml:space="preserve"> provide the per</w:t>
      </w:r>
      <w:r w:rsidR="000E2E6C">
        <w:rPr>
          <w:rFonts w:ascii="Graphik Regular" w:hAnsi="Graphik Regular"/>
          <w:sz w:val="24"/>
          <w:szCs w:val="24"/>
        </w:rPr>
        <w:t xml:space="preserve">fect chance for this. Feedback on work done will validate and motivate. Where </w:t>
      </w:r>
      <w:r w:rsidR="00953A22">
        <w:rPr>
          <w:rFonts w:ascii="Graphik Regular" w:hAnsi="Graphik Regular"/>
          <w:sz w:val="24"/>
          <w:szCs w:val="24"/>
        </w:rPr>
        <w:t>difficulties</w:t>
      </w:r>
      <w:r w:rsidR="000E2E6C">
        <w:rPr>
          <w:rFonts w:ascii="Graphik Regular" w:hAnsi="Graphik Regular"/>
          <w:sz w:val="24"/>
          <w:szCs w:val="24"/>
        </w:rPr>
        <w:t xml:space="preserve"> exist, feedback provides an opportunity to </w:t>
      </w:r>
      <w:r w:rsidR="00DC4D95">
        <w:rPr>
          <w:rFonts w:ascii="Graphik Regular" w:hAnsi="Graphik Regular"/>
          <w:sz w:val="24"/>
          <w:szCs w:val="24"/>
        </w:rPr>
        <w:t xml:space="preserve">identify what needs to change and </w:t>
      </w:r>
      <w:r w:rsidR="00CA3E71">
        <w:rPr>
          <w:rFonts w:ascii="Graphik Regular" w:hAnsi="Graphik Regular"/>
          <w:sz w:val="24"/>
          <w:szCs w:val="24"/>
        </w:rPr>
        <w:t xml:space="preserve">what </w:t>
      </w:r>
      <w:r w:rsidR="00DC4D95">
        <w:rPr>
          <w:rFonts w:ascii="Graphik Regular" w:hAnsi="Graphik Regular"/>
          <w:sz w:val="24"/>
          <w:szCs w:val="24"/>
        </w:rPr>
        <w:t xml:space="preserve">mechanisms </w:t>
      </w:r>
      <w:r w:rsidR="00CA3E71">
        <w:rPr>
          <w:rFonts w:ascii="Graphik Regular" w:hAnsi="Graphik Regular"/>
          <w:sz w:val="24"/>
          <w:szCs w:val="24"/>
        </w:rPr>
        <w:t xml:space="preserve">need to be implemented </w:t>
      </w:r>
      <w:r w:rsidR="00DC4D95">
        <w:rPr>
          <w:rFonts w:ascii="Graphik Regular" w:hAnsi="Graphik Regular"/>
          <w:sz w:val="24"/>
          <w:szCs w:val="24"/>
        </w:rPr>
        <w:t>to support learning and to help develop appropriate and required skills</w:t>
      </w:r>
      <w:r w:rsidR="00937840">
        <w:rPr>
          <w:rFonts w:ascii="Graphik Regular" w:hAnsi="Graphik Regular"/>
          <w:sz w:val="24"/>
          <w:szCs w:val="24"/>
        </w:rPr>
        <w:t>.</w:t>
      </w:r>
    </w:p>
    <w:p w14:paraId="0EF12B6D" w14:textId="2C506B4F" w:rsidR="00D460CB" w:rsidRDefault="00013110" w:rsidP="00D460CB">
      <w:pPr>
        <w:rPr>
          <w:rFonts w:ascii="Graphik Regular" w:hAnsi="Graphik Regular"/>
          <w:sz w:val="24"/>
          <w:szCs w:val="24"/>
        </w:rPr>
      </w:pPr>
      <w:r>
        <w:rPr>
          <w:rFonts w:ascii="Graphik Regular" w:hAnsi="Graphik Regular"/>
          <w:sz w:val="24"/>
          <w:szCs w:val="24"/>
        </w:rPr>
        <w:t xml:space="preserve">People have different ways of </w:t>
      </w:r>
      <w:r w:rsidR="00953A22">
        <w:rPr>
          <w:rFonts w:ascii="Graphik Regular" w:hAnsi="Graphik Regular"/>
          <w:sz w:val="24"/>
          <w:szCs w:val="24"/>
        </w:rPr>
        <w:t>learning,</w:t>
      </w:r>
      <w:r>
        <w:rPr>
          <w:rFonts w:ascii="Graphik Regular" w:hAnsi="Graphik Regular"/>
          <w:sz w:val="24"/>
          <w:szCs w:val="24"/>
        </w:rPr>
        <w:t xml:space="preserve"> and it is the responsibility of PSPA to try and match (where p</w:t>
      </w:r>
      <w:r w:rsidR="00BC1E7A">
        <w:rPr>
          <w:rFonts w:ascii="Graphik Regular" w:hAnsi="Graphik Regular"/>
          <w:sz w:val="24"/>
          <w:szCs w:val="24"/>
        </w:rPr>
        <w:t>racticable) individual learning styles to different opportunities</w:t>
      </w:r>
      <w:r w:rsidR="00F2101D">
        <w:rPr>
          <w:rFonts w:ascii="Graphik Regular" w:hAnsi="Graphik Regular"/>
          <w:sz w:val="24"/>
          <w:szCs w:val="24"/>
        </w:rPr>
        <w:t>.</w:t>
      </w:r>
    </w:p>
    <w:p w14:paraId="1B3A1FDE" w14:textId="77777777" w:rsidR="00F2101D" w:rsidRDefault="00F2101D" w:rsidP="00D460CB">
      <w:pPr>
        <w:rPr>
          <w:rFonts w:ascii="Graphik Regular" w:hAnsi="Graphik Regular"/>
          <w:sz w:val="24"/>
          <w:szCs w:val="24"/>
        </w:rPr>
      </w:pPr>
    </w:p>
    <w:p w14:paraId="2EF283FD" w14:textId="2A205DC4" w:rsidR="00282356" w:rsidRDefault="007E0F40" w:rsidP="00BC1E7A">
      <w:pPr>
        <w:rPr>
          <w:rFonts w:ascii="Graphik Regular" w:hAnsi="Graphik Regular"/>
          <w:sz w:val="24"/>
          <w:szCs w:val="24"/>
        </w:rPr>
      </w:pPr>
      <w:r>
        <w:rPr>
          <w:rFonts w:ascii="Graphik Regular" w:hAnsi="Graphik Regular"/>
          <w:b/>
          <w:bCs/>
          <w:sz w:val="24"/>
          <w:szCs w:val="24"/>
        </w:rPr>
        <w:t>2.</w:t>
      </w:r>
      <w:r w:rsidR="00F340C4">
        <w:rPr>
          <w:rFonts w:ascii="Graphik Regular" w:hAnsi="Graphik Regular"/>
          <w:b/>
          <w:bCs/>
          <w:sz w:val="24"/>
          <w:szCs w:val="24"/>
        </w:rPr>
        <w:t>2</w:t>
      </w:r>
      <w:r>
        <w:rPr>
          <w:rFonts w:ascii="Graphik Regular" w:hAnsi="Graphik Regular"/>
          <w:b/>
          <w:bCs/>
          <w:sz w:val="24"/>
          <w:szCs w:val="24"/>
        </w:rPr>
        <w:t xml:space="preserve"> Confidentiality</w:t>
      </w:r>
    </w:p>
    <w:p w14:paraId="666E2CA5" w14:textId="4BFFAA76" w:rsidR="00282356" w:rsidRDefault="00C032FE" w:rsidP="00BC1E7A">
      <w:pPr>
        <w:rPr>
          <w:rFonts w:ascii="Graphik Regular" w:hAnsi="Graphik Regular"/>
          <w:sz w:val="24"/>
          <w:szCs w:val="24"/>
        </w:rPr>
      </w:pPr>
      <w:r>
        <w:rPr>
          <w:rFonts w:ascii="Graphik Regular" w:hAnsi="Graphik Regular"/>
          <w:sz w:val="24"/>
          <w:szCs w:val="24"/>
        </w:rPr>
        <w:t xml:space="preserve">Issues of confidentiality need to be managed with care. It is not possible to provide blanket promises of confidentiality in a support context, as there may be </w:t>
      </w:r>
      <w:r w:rsidR="00F73FF6">
        <w:rPr>
          <w:rFonts w:ascii="Graphik Regular" w:hAnsi="Graphik Regular"/>
          <w:sz w:val="24"/>
          <w:szCs w:val="24"/>
        </w:rPr>
        <w:t>consequences</w:t>
      </w:r>
      <w:r>
        <w:rPr>
          <w:rFonts w:ascii="Graphik Regular" w:hAnsi="Graphik Regular"/>
          <w:sz w:val="24"/>
          <w:szCs w:val="24"/>
        </w:rPr>
        <w:t xml:space="preserve"> to the service that take precedence. We should always be clear about any limits there might be to confidentiality in the support and </w:t>
      </w:r>
      <w:r w:rsidR="00F73FF6">
        <w:rPr>
          <w:rFonts w:ascii="Graphik Regular" w:hAnsi="Graphik Regular"/>
          <w:sz w:val="24"/>
          <w:szCs w:val="24"/>
        </w:rPr>
        <w:t>supervision</w:t>
      </w:r>
      <w:r>
        <w:rPr>
          <w:rFonts w:ascii="Graphik Regular" w:hAnsi="Graphik Regular"/>
          <w:sz w:val="24"/>
          <w:szCs w:val="24"/>
        </w:rPr>
        <w:t xml:space="preserve"> context, which should include the following:</w:t>
      </w:r>
    </w:p>
    <w:p w14:paraId="4747DDB4" w14:textId="26E380B2" w:rsidR="00C032FE" w:rsidRDefault="00477E82" w:rsidP="00C032FE">
      <w:pPr>
        <w:pStyle w:val="ListParagraph"/>
        <w:numPr>
          <w:ilvl w:val="0"/>
          <w:numId w:val="17"/>
        </w:numPr>
        <w:rPr>
          <w:rFonts w:ascii="Graphik Regular" w:hAnsi="Graphik Regular"/>
          <w:sz w:val="24"/>
          <w:szCs w:val="24"/>
        </w:rPr>
      </w:pPr>
      <w:r>
        <w:rPr>
          <w:rFonts w:ascii="Graphik Regular" w:hAnsi="Graphik Regular"/>
          <w:sz w:val="24"/>
          <w:szCs w:val="24"/>
        </w:rPr>
        <w:t xml:space="preserve">Volunteer Coordinator </w:t>
      </w:r>
      <w:r w:rsidR="00C032FE">
        <w:rPr>
          <w:rFonts w:ascii="Graphik Regular" w:hAnsi="Graphik Regular"/>
          <w:sz w:val="24"/>
          <w:szCs w:val="24"/>
        </w:rPr>
        <w:t xml:space="preserve">may need to discuss things with </w:t>
      </w:r>
      <w:r w:rsidR="00DF6F14">
        <w:rPr>
          <w:rFonts w:ascii="Graphik Regular" w:hAnsi="Graphik Regular"/>
          <w:sz w:val="24"/>
          <w:szCs w:val="24"/>
        </w:rPr>
        <w:t>their line manager.</w:t>
      </w:r>
    </w:p>
    <w:p w14:paraId="0571148A" w14:textId="7B0ADE25" w:rsidR="00DF6F14" w:rsidRDefault="00DF6F14" w:rsidP="00C032FE">
      <w:pPr>
        <w:pStyle w:val="ListParagraph"/>
        <w:numPr>
          <w:ilvl w:val="0"/>
          <w:numId w:val="17"/>
        </w:numPr>
        <w:rPr>
          <w:rFonts w:ascii="Graphik Regular" w:hAnsi="Graphik Regular"/>
          <w:sz w:val="24"/>
          <w:szCs w:val="24"/>
        </w:rPr>
      </w:pPr>
      <w:r>
        <w:rPr>
          <w:rFonts w:ascii="Graphik Regular" w:hAnsi="Graphik Regular"/>
          <w:sz w:val="24"/>
          <w:szCs w:val="24"/>
        </w:rPr>
        <w:t>Information will only be shared on a strictly ‘need to know’ basis.</w:t>
      </w:r>
    </w:p>
    <w:p w14:paraId="6AF93430" w14:textId="331CFD96" w:rsidR="00DF6F14" w:rsidRDefault="00DF6F14" w:rsidP="00C032FE">
      <w:pPr>
        <w:pStyle w:val="ListParagraph"/>
        <w:numPr>
          <w:ilvl w:val="0"/>
          <w:numId w:val="17"/>
        </w:numPr>
        <w:rPr>
          <w:rFonts w:ascii="Graphik Regular" w:hAnsi="Graphik Regular"/>
          <w:sz w:val="24"/>
          <w:szCs w:val="24"/>
        </w:rPr>
      </w:pPr>
      <w:r>
        <w:rPr>
          <w:rFonts w:ascii="Graphik Regular" w:hAnsi="Graphik Regular"/>
          <w:sz w:val="24"/>
          <w:szCs w:val="24"/>
        </w:rPr>
        <w:t xml:space="preserve">Wherever </w:t>
      </w:r>
      <w:r w:rsidR="00F73FF6">
        <w:rPr>
          <w:rFonts w:ascii="Graphik Regular" w:hAnsi="Graphik Regular"/>
          <w:sz w:val="24"/>
          <w:szCs w:val="24"/>
        </w:rPr>
        <w:t>possible</w:t>
      </w:r>
      <w:r>
        <w:rPr>
          <w:rFonts w:ascii="Graphik Regular" w:hAnsi="Graphik Regular"/>
          <w:sz w:val="24"/>
          <w:szCs w:val="24"/>
        </w:rPr>
        <w:t xml:space="preserve">, confidential issues will be discussed between the individual and the </w:t>
      </w:r>
      <w:r w:rsidR="00E25BEA">
        <w:rPr>
          <w:rFonts w:ascii="Graphik Regular" w:hAnsi="Graphik Regular"/>
          <w:sz w:val="24"/>
          <w:szCs w:val="24"/>
        </w:rPr>
        <w:t>Volunteer Coordinator/Director of Service Improvement</w:t>
      </w:r>
      <w:r w:rsidR="00214C9B">
        <w:rPr>
          <w:rFonts w:ascii="Graphik Regular" w:hAnsi="Graphik Regular"/>
          <w:sz w:val="24"/>
          <w:szCs w:val="24"/>
        </w:rPr>
        <w:t xml:space="preserve"> &amp; Development</w:t>
      </w:r>
      <w:r>
        <w:rPr>
          <w:rFonts w:ascii="Graphik Regular" w:hAnsi="Graphik Regular"/>
          <w:sz w:val="24"/>
          <w:szCs w:val="24"/>
        </w:rPr>
        <w:t xml:space="preserve"> prior to information being passed on to a third party.</w:t>
      </w:r>
    </w:p>
    <w:p w14:paraId="65995FF4" w14:textId="6FE50DF1" w:rsidR="000133B0" w:rsidRPr="00214C9B" w:rsidRDefault="00DF6F14" w:rsidP="000133B0">
      <w:pPr>
        <w:pStyle w:val="ListParagraph"/>
        <w:numPr>
          <w:ilvl w:val="0"/>
          <w:numId w:val="17"/>
        </w:numPr>
        <w:rPr>
          <w:rFonts w:ascii="Graphik Regular" w:hAnsi="Graphik Regular"/>
          <w:sz w:val="24"/>
          <w:szCs w:val="24"/>
        </w:rPr>
      </w:pPr>
      <w:r w:rsidRPr="2302C620">
        <w:rPr>
          <w:rFonts w:ascii="Graphik Regular" w:hAnsi="Graphik Regular"/>
          <w:sz w:val="24"/>
          <w:szCs w:val="24"/>
        </w:rPr>
        <w:t xml:space="preserve">Information will be stored securely </w:t>
      </w:r>
      <w:r w:rsidR="00BA7C92" w:rsidRPr="2302C620">
        <w:rPr>
          <w:rFonts w:ascii="Graphik Regular" w:hAnsi="Graphik Regular"/>
          <w:sz w:val="24"/>
          <w:szCs w:val="24"/>
        </w:rPr>
        <w:t>in a restricted folder on the Share Drive</w:t>
      </w:r>
      <w:r w:rsidR="00C05085" w:rsidRPr="2302C620">
        <w:rPr>
          <w:rFonts w:ascii="Graphik Regular" w:hAnsi="Graphik Regular"/>
          <w:sz w:val="24"/>
          <w:szCs w:val="24"/>
        </w:rPr>
        <w:t>.</w:t>
      </w:r>
    </w:p>
    <w:p w14:paraId="10DDC7B3" w14:textId="77777777" w:rsidR="000133B0" w:rsidRDefault="000133B0" w:rsidP="000133B0">
      <w:pPr>
        <w:rPr>
          <w:rFonts w:ascii="Graphik Regular" w:eastAsia="Graphik Regular" w:hAnsi="Graphik Regular" w:cs="Graphik Regular"/>
          <w:sz w:val="24"/>
          <w:szCs w:val="24"/>
        </w:rPr>
      </w:pPr>
    </w:p>
    <w:p w14:paraId="01D435F2" w14:textId="3EBED979" w:rsidR="000D70C0" w:rsidRPr="000133B0" w:rsidRDefault="000D70C0" w:rsidP="000133B0">
      <w:pPr>
        <w:rPr>
          <w:rFonts w:ascii="Graphik Regular" w:eastAsia="Graphik Regular" w:hAnsi="Graphik Regular" w:cs="Graphik Regular"/>
          <w:sz w:val="24"/>
          <w:szCs w:val="24"/>
        </w:rPr>
      </w:pPr>
    </w:p>
    <w:sectPr w:rsidR="000D70C0" w:rsidRPr="00013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AEF"/>
    <w:multiLevelType w:val="hybridMultilevel"/>
    <w:tmpl w:val="C63C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22DE2"/>
    <w:multiLevelType w:val="hybridMultilevel"/>
    <w:tmpl w:val="C57C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C55B7"/>
    <w:multiLevelType w:val="hybridMultilevel"/>
    <w:tmpl w:val="5B5C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00B34"/>
    <w:multiLevelType w:val="hybridMultilevel"/>
    <w:tmpl w:val="FD38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6CE4"/>
    <w:multiLevelType w:val="hybridMultilevel"/>
    <w:tmpl w:val="5F86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834E4"/>
    <w:multiLevelType w:val="hybridMultilevel"/>
    <w:tmpl w:val="973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04A4C"/>
    <w:multiLevelType w:val="hybridMultilevel"/>
    <w:tmpl w:val="EE8A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7054"/>
    <w:multiLevelType w:val="hybridMultilevel"/>
    <w:tmpl w:val="57FCF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45010"/>
    <w:multiLevelType w:val="hybridMultilevel"/>
    <w:tmpl w:val="CC88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CF09B"/>
    <w:multiLevelType w:val="hybridMultilevel"/>
    <w:tmpl w:val="BF82612C"/>
    <w:lvl w:ilvl="0" w:tplc="51FEE388">
      <w:start w:val="1"/>
      <w:numFmt w:val="decimal"/>
      <w:lvlText w:val="%1."/>
      <w:lvlJc w:val="left"/>
      <w:pPr>
        <w:ind w:left="720" w:hanging="360"/>
      </w:pPr>
    </w:lvl>
    <w:lvl w:ilvl="1" w:tplc="83305AD2">
      <w:start w:val="1"/>
      <w:numFmt w:val="lowerLetter"/>
      <w:lvlText w:val="%2."/>
      <w:lvlJc w:val="left"/>
      <w:pPr>
        <w:ind w:left="1440" w:hanging="360"/>
      </w:pPr>
    </w:lvl>
    <w:lvl w:ilvl="2" w:tplc="93EE9406">
      <w:start w:val="1"/>
      <w:numFmt w:val="lowerRoman"/>
      <w:lvlText w:val="%3."/>
      <w:lvlJc w:val="right"/>
      <w:pPr>
        <w:ind w:left="2160" w:hanging="180"/>
      </w:pPr>
    </w:lvl>
    <w:lvl w:ilvl="3" w:tplc="36B66EC8">
      <w:start w:val="1"/>
      <w:numFmt w:val="decimal"/>
      <w:lvlText w:val="%4."/>
      <w:lvlJc w:val="left"/>
      <w:pPr>
        <w:ind w:left="2880" w:hanging="360"/>
      </w:pPr>
    </w:lvl>
    <w:lvl w:ilvl="4" w:tplc="901AE084">
      <w:start w:val="1"/>
      <w:numFmt w:val="lowerLetter"/>
      <w:lvlText w:val="%5."/>
      <w:lvlJc w:val="left"/>
      <w:pPr>
        <w:ind w:left="3600" w:hanging="360"/>
      </w:pPr>
    </w:lvl>
    <w:lvl w:ilvl="5" w:tplc="A57854E6">
      <w:start w:val="1"/>
      <w:numFmt w:val="lowerRoman"/>
      <w:lvlText w:val="%6."/>
      <w:lvlJc w:val="right"/>
      <w:pPr>
        <w:ind w:left="4320" w:hanging="180"/>
      </w:pPr>
    </w:lvl>
    <w:lvl w:ilvl="6" w:tplc="81143EE2">
      <w:start w:val="1"/>
      <w:numFmt w:val="decimal"/>
      <w:lvlText w:val="%7."/>
      <w:lvlJc w:val="left"/>
      <w:pPr>
        <w:ind w:left="5040" w:hanging="360"/>
      </w:pPr>
    </w:lvl>
    <w:lvl w:ilvl="7" w:tplc="D51E7AF8">
      <w:start w:val="1"/>
      <w:numFmt w:val="lowerLetter"/>
      <w:lvlText w:val="%8."/>
      <w:lvlJc w:val="left"/>
      <w:pPr>
        <w:ind w:left="5760" w:hanging="360"/>
      </w:pPr>
    </w:lvl>
    <w:lvl w:ilvl="8" w:tplc="FDD0C91C">
      <w:start w:val="1"/>
      <w:numFmt w:val="lowerRoman"/>
      <w:lvlText w:val="%9."/>
      <w:lvlJc w:val="right"/>
      <w:pPr>
        <w:ind w:left="6480" w:hanging="180"/>
      </w:pPr>
    </w:lvl>
  </w:abstractNum>
  <w:abstractNum w:abstractNumId="10" w15:restartNumberingAfterBreak="0">
    <w:nsid w:val="3A254BDA"/>
    <w:multiLevelType w:val="multilevel"/>
    <w:tmpl w:val="561AA78C"/>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63D600"/>
    <w:multiLevelType w:val="hybridMultilevel"/>
    <w:tmpl w:val="1E4213F0"/>
    <w:lvl w:ilvl="0" w:tplc="5316E054">
      <w:start w:val="1"/>
      <w:numFmt w:val="decimal"/>
      <w:lvlText w:val="%1."/>
      <w:lvlJc w:val="left"/>
      <w:pPr>
        <w:ind w:left="1080" w:hanging="360"/>
      </w:pPr>
    </w:lvl>
    <w:lvl w:ilvl="1" w:tplc="9B768702">
      <w:start w:val="1"/>
      <w:numFmt w:val="lowerLetter"/>
      <w:lvlText w:val="%2."/>
      <w:lvlJc w:val="left"/>
      <w:pPr>
        <w:ind w:left="1800" w:hanging="360"/>
      </w:pPr>
    </w:lvl>
    <w:lvl w:ilvl="2" w:tplc="C3646D70">
      <w:start w:val="1"/>
      <w:numFmt w:val="lowerRoman"/>
      <w:lvlText w:val="%3."/>
      <w:lvlJc w:val="right"/>
      <w:pPr>
        <w:ind w:left="2520" w:hanging="180"/>
      </w:pPr>
    </w:lvl>
    <w:lvl w:ilvl="3" w:tplc="E96C820A">
      <w:start w:val="1"/>
      <w:numFmt w:val="decimal"/>
      <w:lvlText w:val="%4."/>
      <w:lvlJc w:val="left"/>
      <w:pPr>
        <w:ind w:left="3240" w:hanging="360"/>
      </w:pPr>
    </w:lvl>
    <w:lvl w:ilvl="4" w:tplc="327AC7FC">
      <w:start w:val="1"/>
      <w:numFmt w:val="lowerLetter"/>
      <w:lvlText w:val="%5."/>
      <w:lvlJc w:val="left"/>
      <w:pPr>
        <w:ind w:left="3960" w:hanging="360"/>
      </w:pPr>
    </w:lvl>
    <w:lvl w:ilvl="5" w:tplc="A29A9F08">
      <w:start w:val="1"/>
      <w:numFmt w:val="lowerRoman"/>
      <w:lvlText w:val="%6."/>
      <w:lvlJc w:val="right"/>
      <w:pPr>
        <w:ind w:left="4680" w:hanging="180"/>
      </w:pPr>
    </w:lvl>
    <w:lvl w:ilvl="6" w:tplc="8DF0996C">
      <w:start w:val="1"/>
      <w:numFmt w:val="decimal"/>
      <w:lvlText w:val="%7."/>
      <w:lvlJc w:val="left"/>
      <w:pPr>
        <w:ind w:left="5400" w:hanging="360"/>
      </w:pPr>
    </w:lvl>
    <w:lvl w:ilvl="7" w:tplc="4F9697D0">
      <w:start w:val="1"/>
      <w:numFmt w:val="lowerLetter"/>
      <w:lvlText w:val="%8."/>
      <w:lvlJc w:val="left"/>
      <w:pPr>
        <w:ind w:left="6120" w:hanging="360"/>
      </w:pPr>
    </w:lvl>
    <w:lvl w:ilvl="8" w:tplc="932227C2">
      <w:start w:val="1"/>
      <w:numFmt w:val="lowerRoman"/>
      <w:lvlText w:val="%9."/>
      <w:lvlJc w:val="right"/>
      <w:pPr>
        <w:ind w:left="6840" w:hanging="180"/>
      </w:pPr>
    </w:lvl>
  </w:abstractNum>
  <w:abstractNum w:abstractNumId="12" w15:restartNumberingAfterBreak="0">
    <w:nsid w:val="43CE7099"/>
    <w:multiLevelType w:val="hybridMultilevel"/>
    <w:tmpl w:val="FEBC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81B1B"/>
    <w:multiLevelType w:val="hybridMultilevel"/>
    <w:tmpl w:val="37D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625E7"/>
    <w:multiLevelType w:val="hybridMultilevel"/>
    <w:tmpl w:val="ABAC815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A2096F"/>
    <w:multiLevelType w:val="hybridMultilevel"/>
    <w:tmpl w:val="442A7280"/>
    <w:lvl w:ilvl="0" w:tplc="21C88052">
      <w:start w:val="1"/>
      <w:numFmt w:val="bullet"/>
      <w:lvlText w:val="·"/>
      <w:lvlJc w:val="left"/>
      <w:pPr>
        <w:ind w:left="720" w:hanging="360"/>
      </w:pPr>
      <w:rPr>
        <w:rFonts w:ascii="Symbol" w:hAnsi="Symbol" w:hint="default"/>
      </w:rPr>
    </w:lvl>
    <w:lvl w:ilvl="1" w:tplc="32C8A8E6">
      <w:start w:val="1"/>
      <w:numFmt w:val="bullet"/>
      <w:lvlText w:val="o"/>
      <w:lvlJc w:val="left"/>
      <w:pPr>
        <w:ind w:left="1440" w:hanging="360"/>
      </w:pPr>
      <w:rPr>
        <w:rFonts w:ascii="Courier New" w:hAnsi="Courier New" w:hint="default"/>
      </w:rPr>
    </w:lvl>
    <w:lvl w:ilvl="2" w:tplc="0654FD8A">
      <w:start w:val="1"/>
      <w:numFmt w:val="bullet"/>
      <w:lvlText w:val=""/>
      <w:lvlJc w:val="left"/>
      <w:pPr>
        <w:ind w:left="2160" w:hanging="360"/>
      </w:pPr>
      <w:rPr>
        <w:rFonts w:ascii="Wingdings" w:hAnsi="Wingdings" w:hint="default"/>
      </w:rPr>
    </w:lvl>
    <w:lvl w:ilvl="3" w:tplc="1D5CB1CE">
      <w:start w:val="1"/>
      <w:numFmt w:val="bullet"/>
      <w:lvlText w:val=""/>
      <w:lvlJc w:val="left"/>
      <w:pPr>
        <w:ind w:left="2880" w:hanging="360"/>
      </w:pPr>
      <w:rPr>
        <w:rFonts w:ascii="Symbol" w:hAnsi="Symbol" w:hint="default"/>
      </w:rPr>
    </w:lvl>
    <w:lvl w:ilvl="4" w:tplc="A27ACB9E">
      <w:start w:val="1"/>
      <w:numFmt w:val="bullet"/>
      <w:lvlText w:val="o"/>
      <w:lvlJc w:val="left"/>
      <w:pPr>
        <w:ind w:left="3600" w:hanging="360"/>
      </w:pPr>
      <w:rPr>
        <w:rFonts w:ascii="Courier New" w:hAnsi="Courier New" w:hint="default"/>
      </w:rPr>
    </w:lvl>
    <w:lvl w:ilvl="5" w:tplc="24D8FF3C">
      <w:start w:val="1"/>
      <w:numFmt w:val="bullet"/>
      <w:lvlText w:val=""/>
      <w:lvlJc w:val="left"/>
      <w:pPr>
        <w:ind w:left="4320" w:hanging="360"/>
      </w:pPr>
      <w:rPr>
        <w:rFonts w:ascii="Wingdings" w:hAnsi="Wingdings" w:hint="default"/>
      </w:rPr>
    </w:lvl>
    <w:lvl w:ilvl="6" w:tplc="261A058E">
      <w:start w:val="1"/>
      <w:numFmt w:val="bullet"/>
      <w:lvlText w:val=""/>
      <w:lvlJc w:val="left"/>
      <w:pPr>
        <w:ind w:left="5040" w:hanging="360"/>
      </w:pPr>
      <w:rPr>
        <w:rFonts w:ascii="Symbol" w:hAnsi="Symbol" w:hint="default"/>
      </w:rPr>
    </w:lvl>
    <w:lvl w:ilvl="7" w:tplc="7294FCD4">
      <w:start w:val="1"/>
      <w:numFmt w:val="bullet"/>
      <w:lvlText w:val="o"/>
      <w:lvlJc w:val="left"/>
      <w:pPr>
        <w:ind w:left="5760" w:hanging="360"/>
      </w:pPr>
      <w:rPr>
        <w:rFonts w:ascii="Courier New" w:hAnsi="Courier New" w:hint="default"/>
      </w:rPr>
    </w:lvl>
    <w:lvl w:ilvl="8" w:tplc="F7089556">
      <w:start w:val="1"/>
      <w:numFmt w:val="bullet"/>
      <w:lvlText w:val=""/>
      <w:lvlJc w:val="left"/>
      <w:pPr>
        <w:ind w:left="6480" w:hanging="360"/>
      </w:pPr>
      <w:rPr>
        <w:rFonts w:ascii="Wingdings" w:hAnsi="Wingdings" w:hint="default"/>
      </w:rPr>
    </w:lvl>
  </w:abstractNum>
  <w:abstractNum w:abstractNumId="16" w15:restartNumberingAfterBreak="0">
    <w:nsid w:val="5CECE082"/>
    <w:multiLevelType w:val="hybridMultilevel"/>
    <w:tmpl w:val="821030FE"/>
    <w:lvl w:ilvl="0" w:tplc="0FE872C8">
      <w:start w:val="1"/>
      <w:numFmt w:val="bullet"/>
      <w:lvlText w:val="o"/>
      <w:lvlJc w:val="left"/>
      <w:pPr>
        <w:ind w:left="1440" w:hanging="360"/>
      </w:pPr>
      <w:rPr>
        <w:rFonts w:ascii="Courier New" w:hAnsi="Courier New" w:hint="default"/>
      </w:rPr>
    </w:lvl>
    <w:lvl w:ilvl="1" w:tplc="D8D043D8">
      <w:start w:val="1"/>
      <w:numFmt w:val="bullet"/>
      <w:lvlText w:val="o"/>
      <w:lvlJc w:val="left"/>
      <w:pPr>
        <w:ind w:left="2160" w:hanging="360"/>
      </w:pPr>
      <w:rPr>
        <w:rFonts w:ascii="Courier New" w:hAnsi="Courier New" w:hint="default"/>
      </w:rPr>
    </w:lvl>
    <w:lvl w:ilvl="2" w:tplc="2812B3C4">
      <w:start w:val="1"/>
      <w:numFmt w:val="bullet"/>
      <w:lvlText w:val=""/>
      <w:lvlJc w:val="left"/>
      <w:pPr>
        <w:ind w:left="2880" w:hanging="360"/>
      </w:pPr>
      <w:rPr>
        <w:rFonts w:ascii="Wingdings" w:hAnsi="Wingdings" w:hint="default"/>
      </w:rPr>
    </w:lvl>
    <w:lvl w:ilvl="3" w:tplc="0F00C83E">
      <w:start w:val="1"/>
      <w:numFmt w:val="bullet"/>
      <w:lvlText w:val=""/>
      <w:lvlJc w:val="left"/>
      <w:pPr>
        <w:ind w:left="3600" w:hanging="360"/>
      </w:pPr>
      <w:rPr>
        <w:rFonts w:ascii="Symbol" w:hAnsi="Symbol" w:hint="default"/>
      </w:rPr>
    </w:lvl>
    <w:lvl w:ilvl="4" w:tplc="67EA11C2">
      <w:start w:val="1"/>
      <w:numFmt w:val="bullet"/>
      <w:lvlText w:val="o"/>
      <w:lvlJc w:val="left"/>
      <w:pPr>
        <w:ind w:left="4320" w:hanging="360"/>
      </w:pPr>
      <w:rPr>
        <w:rFonts w:ascii="Courier New" w:hAnsi="Courier New" w:hint="default"/>
      </w:rPr>
    </w:lvl>
    <w:lvl w:ilvl="5" w:tplc="82DC9464">
      <w:start w:val="1"/>
      <w:numFmt w:val="bullet"/>
      <w:lvlText w:val=""/>
      <w:lvlJc w:val="left"/>
      <w:pPr>
        <w:ind w:left="5040" w:hanging="360"/>
      </w:pPr>
      <w:rPr>
        <w:rFonts w:ascii="Wingdings" w:hAnsi="Wingdings" w:hint="default"/>
      </w:rPr>
    </w:lvl>
    <w:lvl w:ilvl="6" w:tplc="506491F4">
      <w:start w:val="1"/>
      <w:numFmt w:val="bullet"/>
      <w:lvlText w:val=""/>
      <w:lvlJc w:val="left"/>
      <w:pPr>
        <w:ind w:left="5760" w:hanging="360"/>
      </w:pPr>
      <w:rPr>
        <w:rFonts w:ascii="Symbol" w:hAnsi="Symbol" w:hint="default"/>
      </w:rPr>
    </w:lvl>
    <w:lvl w:ilvl="7" w:tplc="E5E05972">
      <w:start w:val="1"/>
      <w:numFmt w:val="bullet"/>
      <w:lvlText w:val="o"/>
      <w:lvlJc w:val="left"/>
      <w:pPr>
        <w:ind w:left="6480" w:hanging="360"/>
      </w:pPr>
      <w:rPr>
        <w:rFonts w:ascii="Courier New" w:hAnsi="Courier New" w:hint="default"/>
      </w:rPr>
    </w:lvl>
    <w:lvl w:ilvl="8" w:tplc="CFC2E4C4">
      <w:start w:val="1"/>
      <w:numFmt w:val="bullet"/>
      <w:lvlText w:val=""/>
      <w:lvlJc w:val="left"/>
      <w:pPr>
        <w:ind w:left="7200" w:hanging="360"/>
      </w:pPr>
      <w:rPr>
        <w:rFonts w:ascii="Wingdings" w:hAnsi="Wingdings" w:hint="default"/>
      </w:rPr>
    </w:lvl>
  </w:abstractNum>
  <w:abstractNum w:abstractNumId="17" w15:restartNumberingAfterBreak="0">
    <w:nsid w:val="613870B3"/>
    <w:multiLevelType w:val="hybridMultilevel"/>
    <w:tmpl w:val="FC143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ED8FBE"/>
    <w:multiLevelType w:val="hybridMultilevel"/>
    <w:tmpl w:val="AD34354A"/>
    <w:lvl w:ilvl="0" w:tplc="C8AE3922">
      <w:start w:val="1"/>
      <w:numFmt w:val="bullet"/>
      <w:lvlText w:val="·"/>
      <w:lvlJc w:val="left"/>
      <w:pPr>
        <w:ind w:left="720" w:hanging="360"/>
      </w:pPr>
      <w:rPr>
        <w:rFonts w:ascii="Symbol" w:hAnsi="Symbol" w:hint="default"/>
      </w:rPr>
    </w:lvl>
    <w:lvl w:ilvl="1" w:tplc="1DE068E8">
      <w:start w:val="1"/>
      <w:numFmt w:val="bullet"/>
      <w:lvlText w:val="o"/>
      <w:lvlJc w:val="left"/>
      <w:pPr>
        <w:ind w:left="1440" w:hanging="360"/>
      </w:pPr>
      <w:rPr>
        <w:rFonts w:ascii="Courier New" w:hAnsi="Courier New" w:hint="default"/>
      </w:rPr>
    </w:lvl>
    <w:lvl w:ilvl="2" w:tplc="220EC7BC">
      <w:start w:val="1"/>
      <w:numFmt w:val="bullet"/>
      <w:lvlText w:val=""/>
      <w:lvlJc w:val="left"/>
      <w:pPr>
        <w:ind w:left="2160" w:hanging="360"/>
      </w:pPr>
      <w:rPr>
        <w:rFonts w:ascii="Wingdings" w:hAnsi="Wingdings" w:hint="default"/>
      </w:rPr>
    </w:lvl>
    <w:lvl w:ilvl="3" w:tplc="2AFA3D42">
      <w:start w:val="1"/>
      <w:numFmt w:val="bullet"/>
      <w:lvlText w:val=""/>
      <w:lvlJc w:val="left"/>
      <w:pPr>
        <w:ind w:left="2880" w:hanging="360"/>
      </w:pPr>
      <w:rPr>
        <w:rFonts w:ascii="Symbol" w:hAnsi="Symbol" w:hint="default"/>
      </w:rPr>
    </w:lvl>
    <w:lvl w:ilvl="4" w:tplc="9F46F1F2">
      <w:start w:val="1"/>
      <w:numFmt w:val="bullet"/>
      <w:lvlText w:val="o"/>
      <w:lvlJc w:val="left"/>
      <w:pPr>
        <w:ind w:left="3600" w:hanging="360"/>
      </w:pPr>
      <w:rPr>
        <w:rFonts w:ascii="Courier New" w:hAnsi="Courier New" w:hint="default"/>
      </w:rPr>
    </w:lvl>
    <w:lvl w:ilvl="5" w:tplc="5C9E76F2">
      <w:start w:val="1"/>
      <w:numFmt w:val="bullet"/>
      <w:lvlText w:val=""/>
      <w:lvlJc w:val="left"/>
      <w:pPr>
        <w:ind w:left="4320" w:hanging="360"/>
      </w:pPr>
      <w:rPr>
        <w:rFonts w:ascii="Wingdings" w:hAnsi="Wingdings" w:hint="default"/>
      </w:rPr>
    </w:lvl>
    <w:lvl w:ilvl="6" w:tplc="7DFE0C10">
      <w:start w:val="1"/>
      <w:numFmt w:val="bullet"/>
      <w:lvlText w:val=""/>
      <w:lvlJc w:val="left"/>
      <w:pPr>
        <w:ind w:left="5040" w:hanging="360"/>
      </w:pPr>
      <w:rPr>
        <w:rFonts w:ascii="Symbol" w:hAnsi="Symbol" w:hint="default"/>
      </w:rPr>
    </w:lvl>
    <w:lvl w:ilvl="7" w:tplc="FEC8C176">
      <w:start w:val="1"/>
      <w:numFmt w:val="bullet"/>
      <w:lvlText w:val="o"/>
      <w:lvlJc w:val="left"/>
      <w:pPr>
        <w:ind w:left="5760" w:hanging="360"/>
      </w:pPr>
      <w:rPr>
        <w:rFonts w:ascii="Courier New" w:hAnsi="Courier New" w:hint="default"/>
      </w:rPr>
    </w:lvl>
    <w:lvl w:ilvl="8" w:tplc="5750EAA4">
      <w:start w:val="1"/>
      <w:numFmt w:val="bullet"/>
      <w:lvlText w:val=""/>
      <w:lvlJc w:val="left"/>
      <w:pPr>
        <w:ind w:left="6480" w:hanging="360"/>
      </w:pPr>
      <w:rPr>
        <w:rFonts w:ascii="Wingdings" w:hAnsi="Wingdings" w:hint="default"/>
      </w:rPr>
    </w:lvl>
  </w:abstractNum>
  <w:abstractNum w:abstractNumId="19" w15:restartNumberingAfterBreak="0">
    <w:nsid w:val="72254811"/>
    <w:multiLevelType w:val="hybridMultilevel"/>
    <w:tmpl w:val="D67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590A77"/>
    <w:multiLevelType w:val="hybridMultilevel"/>
    <w:tmpl w:val="620E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05B5F"/>
    <w:multiLevelType w:val="hybridMultilevel"/>
    <w:tmpl w:val="0F02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83941">
    <w:abstractNumId w:val="9"/>
  </w:num>
  <w:num w:numId="2" w16cid:durableId="1103377807">
    <w:abstractNumId w:val="16"/>
  </w:num>
  <w:num w:numId="3" w16cid:durableId="1395620515">
    <w:abstractNumId w:val="11"/>
  </w:num>
  <w:num w:numId="4" w16cid:durableId="1688364309">
    <w:abstractNumId w:val="18"/>
  </w:num>
  <w:num w:numId="5" w16cid:durableId="1797719667">
    <w:abstractNumId w:val="15"/>
  </w:num>
  <w:num w:numId="6" w16cid:durableId="1453205803">
    <w:abstractNumId w:val="17"/>
  </w:num>
  <w:num w:numId="7" w16cid:durableId="200635115">
    <w:abstractNumId w:val="20"/>
  </w:num>
  <w:num w:numId="8" w16cid:durableId="1723098171">
    <w:abstractNumId w:val="4"/>
  </w:num>
  <w:num w:numId="9" w16cid:durableId="1972324224">
    <w:abstractNumId w:val="12"/>
  </w:num>
  <w:num w:numId="10" w16cid:durableId="445320775">
    <w:abstractNumId w:val="3"/>
  </w:num>
  <w:num w:numId="11" w16cid:durableId="1753547287">
    <w:abstractNumId w:val="21"/>
  </w:num>
  <w:num w:numId="12" w16cid:durableId="213934077">
    <w:abstractNumId w:val="7"/>
  </w:num>
  <w:num w:numId="13" w16cid:durableId="2009091299">
    <w:abstractNumId w:val="10"/>
  </w:num>
  <w:num w:numId="14" w16cid:durableId="1395934967">
    <w:abstractNumId w:val="13"/>
  </w:num>
  <w:num w:numId="15" w16cid:durableId="141655938">
    <w:abstractNumId w:val="0"/>
  </w:num>
  <w:num w:numId="16" w16cid:durableId="1117718019">
    <w:abstractNumId w:val="8"/>
  </w:num>
  <w:num w:numId="17" w16cid:durableId="1517693801">
    <w:abstractNumId w:val="6"/>
  </w:num>
  <w:num w:numId="18" w16cid:durableId="440955882">
    <w:abstractNumId w:val="5"/>
  </w:num>
  <w:num w:numId="19" w16cid:durableId="1147017617">
    <w:abstractNumId w:val="14"/>
  </w:num>
  <w:num w:numId="20" w16cid:durableId="1868178143">
    <w:abstractNumId w:val="19"/>
  </w:num>
  <w:num w:numId="21" w16cid:durableId="1437285870">
    <w:abstractNumId w:val="2"/>
  </w:num>
  <w:num w:numId="22" w16cid:durableId="3480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2"/>
    <w:rsid w:val="00013110"/>
    <w:rsid w:val="000133B0"/>
    <w:rsid w:val="00035DF8"/>
    <w:rsid w:val="00040648"/>
    <w:rsid w:val="00054CA4"/>
    <w:rsid w:val="000611CA"/>
    <w:rsid w:val="000753A2"/>
    <w:rsid w:val="00082723"/>
    <w:rsid w:val="0009460C"/>
    <w:rsid w:val="000B4F34"/>
    <w:rsid w:val="000B6D88"/>
    <w:rsid w:val="000B732C"/>
    <w:rsid w:val="000D0DE1"/>
    <w:rsid w:val="000D2336"/>
    <w:rsid w:val="000D65AD"/>
    <w:rsid w:val="000D70C0"/>
    <w:rsid w:val="000E2E6C"/>
    <w:rsid w:val="000E5280"/>
    <w:rsid w:val="000F423F"/>
    <w:rsid w:val="000F62E5"/>
    <w:rsid w:val="00111929"/>
    <w:rsid w:val="00120B10"/>
    <w:rsid w:val="001213F8"/>
    <w:rsid w:val="001221FC"/>
    <w:rsid w:val="00125F69"/>
    <w:rsid w:val="00136938"/>
    <w:rsid w:val="0015080B"/>
    <w:rsid w:val="00174821"/>
    <w:rsid w:val="00175C37"/>
    <w:rsid w:val="0019168B"/>
    <w:rsid w:val="00195327"/>
    <w:rsid w:val="001A0378"/>
    <w:rsid w:val="001A5F57"/>
    <w:rsid w:val="001B7A44"/>
    <w:rsid w:val="001C4BD3"/>
    <w:rsid w:val="001C69BF"/>
    <w:rsid w:val="001E7B8D"/>
    <w:rsid w:val="001E7F64"/>
    <w:rsid w:val="001F2E42"/>
    <w:rsid w:val="001F50CB"/>
    <w:rsid w:val="00204639"/>
    <w:rsid w:val="00214C9B"/>
    <w:rsid w:val="00242060"/>
    <w:rsid w:val="00242F0D"/>
    <w:rsid w:val="00245C40"/>
    <w:rsid w:val="0025549F"/>
    <w:rsid w:val="00261393"/>
    <w:rsid w:val="00261BD1"/>
    <w:rsid w:val="002720F8"/>
    <w:rsid w:val="00272B35"/>
    <w:rsid w:val="00275E43"/>
    <w:rsid w:val="00282356"/>
    <w:rsid w:val="002B1167"/>
    <w:rsid w:val="002B65AB"/>
    <w:rsid w:val="002D1CAF"/>
    <w:rsid w:val="002D5790"/>
    <w:rsid w:val="00321B3C"/>
    <w:rsid w:val="00327311"/>
    <w:rsid w:val="0034684C"/>
    <w:rsid w:val="00347005"/>
    <w:rsid w:val="00370E3D"/>
    <w:rsid w:val="0037396F"/>
    <w:rsid w:val="003906BC"/>
    <w:rsid w:val="003B0B54"/>
    <w:rsid w:val="003B1D78"/>
    <w:rsid w:val="003C2573"/>
    <w:rsid w:val="003C7216"/>
    <w:rsid w:val="003D3805"/>
    <w:rsid w:val="00404117"/>
    <w:rsid w:val="00433006"/>
    <w:rsid w:val="004424C7"/>
    <w:rsid w:val="00477E82"/>
    <w:rsid w:val="00482BBA"/>
    <w:rsid w:val="00493CDE"/>
    <w:rsid w:val="0049492B"/>
    <w:rsid w:val="004D392F"/>
    <w:rsid w:val="004E030D"/>
    <w:rsid w:val="004E1CCB"/>
    <w:rsid w:val="004E3795"/>
    <w:rsid w:val="005252F4"/>
    <w:rsid w:val="00555EE5"/>
    <w:rsid w:val="00570251"/>
    <w:rsid w:val="0059745F"/>
    <w:rsid w:val="005A2502"/>
    <w:rsid w:val="005C7BE0"/>
    <w:rsid w:val="005E74E8"/>
    <w:rsid w:val="005F4458"/>
    <w:rsid w:val="00602C63"/>
    <w:rsid w:val="006030C1"/>
    <w:rsid w:val="00607723"/>
    <w:rsid w:val="006329F3"/>
    <w:rsid w:val="006332AF"/>
    <w:rsid w:val="00637665"/>
    <w:rsid w:val="00645729"/>
    <w:rsid w:val="00674EF9"/>
    <w:rsid w:val="006949C9"/>
    <w:rsid w:val="006A7118"/>
    <w:rsid w:val="006B470A"/>
    <w:rsid w:val="006B7034"/>
    <w:rsid w:val="006D5208"/>
    <w:rsid w:val="006F48B7"/>
    <w:rsid w:val="00707D4F"/>
    <w:rsid w:val="00732EE7"/>
    <w:rsid w:val="00732F8B"/>
    <w:rsid w:val="00781856"/>
    <w:rsid w:val="0079322E"/>
    <w:rsid w:val="007A5293"/>
    <w:rsid w:val="007C6572"/>
    <w:rsid w:val="007E0F40"/>
    <w:rsid w:val="007E693F"/>
    <w:rsid w:val="007F71A7"/>
    <w:rsid w:val="00802CF6"/>
    <w:rsid w:val="00815B14"/>
    <w:rsid w:val="00816907"/>
    <w:rsid w:val="0083393B"/>
    <w:rsid w:val="00844C07"/>
    <w:rsid w:val="008451A5"/>
    <w:rsid w:val="008528B6"/>
    <w:rsid w:val="00855593"/>
    <w:rsid w:val="00855A4B"/>
    <w:rsid w:val="00862DB3"/>
    <w:rsid w:val="008676C5"/>
    <w:rsid w:val="00867B92"/>
    <w:rsid w:val="0087573E"/>
    <w:rsid w:val="00890054"/>
    <w:rsid w:val="008906BD"/>
    <w:rsid w:val="008A4BD3"/>
    <w:rsid w:val="008B6A2A"/>
    <w:rsid w:val="00922C7F"/>
    <w:rsid w:val="00924771"/>
    <w:rsid w:val="00925091"/>
    <w:rsid w:val="00926FD7"/>
    <w:rsid w:val="0093560A"/>
    <w:rsid w:val="00935B5D"/>
    <w:rsid w:val="00937840"/>
    <w:rsid w:val="009503C6"/>
    <w:rsid w:val="00953A22"/>
    <w:rsid w:val="00975127"/>
    <w:rsid w:val="0097783C"/>
    <w:rsid w:val="009849F9"/>
    <w:rsid w:val="009A6482"/>
    <w:rsid w:val="009B0D87"/>
    <w:rsid w:val="009B2027"/>
    <w:rsid w:val="009B3FE9"/>
    <w:rsid w:val="009C3015"/>
    <w:rsid w:val="009C5A3E"/>
    <w:rsid w:val="009D0FB1"/>
    <w:rsid w:val="009D3FAC"/>
    <w:rsid w:val="009F180F"/>
    <w:rsid w:val="00A23946"/>
    <w:rsid w:val="00A23C90"/>
    <w:rsid w:val="00A41A53"/>
    <w:rsid w:val="00A45127"/>
    <w:rsid w:val="00A45894"/>
    <w:rsid w:val="00A92AC0"/>
    <w:rsid w:val="00A93A82"/>
    <w:rsid w:val="00A94699"/>
    <w:rsid w:val="00A97F8B"/>
    <w:rsid w:val="00AA3483"/>
    <w:rsid w:val="00AB3EE2"/>
    <w:rsid w:val="00AB68EF"/>
    <w:rsid w:val="00AD2F8B"/>
    <w:rsid w:val="00AF1339"/>
    <w:rsid w:val="00AF2A8E"/>
    <w:rsid w:val="00B067A2"/>
    <w:rsid w:val="00B12B7D"/>
    <w:rsid w:val="00B14A7E"/>
    <w:rsid w:val="00B267B2"/>
    <w:rsid w:val="00B44DAD"/>
    <w:rsid w:val="00B92F59"/>
    <w:rsid w:val="00B9737C"/>
    <w:rsid w:val="00B978CA"/>
    <w:rsid w:val="00BA04FF"/>
    <w:rsid w:val="00BA5F5E"/>
    <w:rsid w:val="00BA7C92"/>
    <w:rsid w:val="00BB5EC8"/>
    <w:rsid w:val="00BC1E7A"/>
    <w:rsid w:val="00BD28F7"/>
    <w:rsid w:val="00BD368B"/>
    <w:rsid w:val="00BF15FC"/>
    <w:rsid w:val="00BF3383"/>
    <w:rsid w:val="00BF3739"/>
    <w:rsid w:val="00BF642D"/>
    <w:rsid w:val="00BF7819"/>
    <w:rsid w:val="00C032FE"/>
    <w:rsid w:val="00C05085"/>
    <w:rsid w:val="00C25711"/>
    <w:rsid w:val="00C3570F"/>
    <w:rsid w:val="00C66813"/>
    <w:rsid w:val="00C76047"/>
    <w:rsid w:val="00C874C4"/>
    <w:rsid w:val="00C93C39"/>
    <w:rsid w:val="00CA3E71"/>
    <w:rsid w:val="00CA4A5F"/>
    <w:rsid w:val="00CC0EB4"/>
    <w:rsid w:val="00CC4559"/>
    <w:rsid w:val="00CF72A5"/>
    <w:rsid w:val="00D1480C"/>
    <w:rsid w:val="00D16E43"/>
    <w:rsid w:val="00D200F8"/>
    <w:rsid w:val="00D273EA"/>
    <w:rsid w:val="00D325C6"/>
    <w:rsid w:val="00D341B1"/>
    <w:rsid w:val="00D3490C"/>
    <w:rsid w:val="00D460CB"/>
    <w:rsid w:val="00D54C05"/>
    <w:rsid w:val="00D569BE"/>
    <w:rsid w:val="00D706D7"/>
    <w:rsid w:val="00D768A7"/>
    <w:rsid w:val="00DB071B"/>
    <w:rsid w:val="00DB5590"/>
    <w:rsid w:val="00DB5859"/>
    <w:rsid w:val="00DC4D95"/>
    <w:rsid w:val="00DF6F14"/>
    <w:rsid w:val="00E01251"/>
    <w:rsid w:val="00E04083"/>
    <w:rsid w:val="00E12D8E"/>
    <w:rsid w:val="00E1684A"/>
    <w:rsid w:val="00E25BEA"/>
    <w:rsid w:val="00E406BD"/>
    <w:rsid w:val="00E46558"/>
    <w:rsid w:val="00E62838"/>
    <w:rsid w:val="00E70B5D"/>
    <w:rsid w:val="00E74EBD"/>
    <w:rsid w:val="00E84F62"/>
    <w:rsid w:val="00E92150"/>
    <w:rsid w:val="00EB6F4F"/>
    <w:rsid w:val="00ED397E"/>
    <w:rsid w:val="00EE7754"/>
    <w:rsid w:val="00EF2BB9"/>
    <w:rsid w:val="00EF483B"/>
    <w:rsid w:val="00F07FB0"/>
    <w:rsid w:val="00F11EB8"/>
    <w:rsid w:val="00F13CDF"/>
    <w:rsid w:val="00F2101D"/>
    <w:rsid w:val="00F22620"/>
    <w:rsid w:val="00F308E8"/>
    <w:rsid w:val="00F340C4"/>
    <w:rsid w:val="00F62C50"/>
    <w:rsid w:val="00F66F4C"/>
    <w:rsid w:val="00F67271"/>
    <w:rsid w:val="00F73FF6"/>
    <w:rsid w:val="00FB277A"/>
    <w:rsid w:val="00FC4C17"/>
    <w:rsid w:val="00FD4869"/>
    <w:rsid w:val="00FD4CF7"/>
    <w:rsid w:val="00FE20FE"/>
    <w:rsid w:val="01FF6BD8"/>
    <w:rsid w:val="03F26A1E"/>
    <w:rsid w:val="051DE43D"/>
    <w:rsid w:val="0841E448"/>
    <w:rsid w:val="0AF819E5"/>
    <w:rsid w:val="0E24488A"/>
    <w:rsid w:val="0F7410FA"/>
    <w:rsid w:val="1078F312"/>
    <w:rsid w:val="10798C70"/>
    <w:rsid w:val="11442E7A"/>
    <w:rsid w:val="13B16003"/>
    <w:rsid w:val="14F48F41"/>
    <w:rsid w:val="195F6BBC"/>
    <w:rsid w:val="19F74A28"/>
    <w:rsid w:val="1AB3C95B"/>
    <w:rsid w:val="1E385D9E"/>
    <w:rsid w:val="1E8A0AC4"/>
    <w:rsid w:val="1F3A05B8"/>
    <w:rsid w:val="1F838010"/>
    <w:rsid w:val="2302C620"/>
    <w:rsid w:val="2745179D"/>
    <w:rsid w:val="2889BA19"/>
    <w:rsid w:val="29592202"/>
    <w:rsid w:val="2BA5A74C"/>
    <w:rsid w:val="349BB634"/>
    <w:rsid w:val="34A70756"/>
    <w:rsid w:val="35B7169D"/>
    <w:rsid w:val="3642D7B7"/>
    <w:rsid w:val="369A059C"/>
    <w:rsid w:val="36CAC378"/>
    <w:rsid w:val="376A6FD0"/>
    <w:rsid w:val="3993A0D6"/>
    <w:rsid w:val="39FB1428"/>
    <w:rsid w:val="3B13C7DB"/>
    <w:rsid w:val="3B1AD097"/>
    <w:rsid w:val="3CB2193B"/>
    <w:rsid w:val="3E4DE99C"/>
    <w:rsid w:val="3E6711F9"/>
    <w:rsid w:val="3F41AC8F"/>
    <w:rsid w:val="3FCF679E"/>
    <w:rsid w:val="41DCB843"/>
    <w:rsid w:val="47CD7B90"/>
    <w:rsid w:val="48CF6678"/>
    <w:rsid w:val="49D70692"/>
    <w:rsid w:val="50DA785D"/>
    <w:rsid w:val="5347CBCC"/>
    <w:rsid w:val="54694704"/>
    <w:rsid w:val="56E9FC54"/>
    <w:rsid w:val="57254062"/>
    <w:rsid w:val="58E58A42"/>
    <w:rsid w:val="60F09C27"/>
    <w:rsid w:val="679456E0"/>
    <w:rsid w:val="67BEF916"/>
    <w:rsid w:val="710EAD77"/>
    <w:rsid w:val="74464E39"/>
    <w:rsid w:val="753223A6"/>
    <w:rsid w:val="765301CC"/>
    <w:rsid w:val="76938723"/>
    <w:rsid w:val="777F7933"/>
    <w:rsid w:val="7919BF5C"/>
    <w:rsid w:val="79B36D13"/>
    <w:rsid w:val="7CB9A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5B9"/>
  <w15:chartTrackingRefBased/>
  <w15:docId w15:val="{E16F4650-0B52-4EEC-84EE-BDF53D1D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5AD"/>
    <w:pPr>
      <w:keepNext/>
      <w:keepLines/>
      <w:spacing w:before="240" w:after="0"/>
      <w:outlineLvl w:val="0"/>
    </w:pPr>
    <w:rPr>
      <w:rFonts w:asciiTheme="majorHAnsi" w:eastAsiaTheme="majorEastAsia" w:hAnsiTheme="majorHAnsi" w:cstheme="majorBidi"/>
      <w:color w:val="431780"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82"/>
    <w:pPr>
      <w:ind w:left="720"/>
      <w:contextualSpacing/>
    </w:pPr>
  </w:style>
  <w:style w:type="character" w:customStyle="1" w:styleId="Heading1Char">
    <w:name w:val="Heading 1 Char"/>
    <w:basedOn w:val="DefaultParagraphFont"/>
    <w:link w:val="Heading1"/>
    <w:uiPriority w:val="9"/>
    <w:rsid w:val="000D65AD"/>
    <w:rPr>
      <w:rFonts w:asciiTheme="majorHAnsi" w:eastAsiaTheme="majorEastAsia" w:hAnsiTheme="majorHAnsi" w:cstheme="majorBidi"/>
      <w:color w:val="431780" w:themeColor="accent1" w:themeShade="BF"/>
      <w:sz w:val="32"/>
      <w:szCs w:val="32"/>
    </w:rPr>
  </w:style>
  <w:style w:type="table" w:styleId="TableGrid">
    <w:name w:val="Table Grid"/>
    <w:basedOn w:val="TableNormal"/>
    <w:uiPriority w:val="39"/>
    <w:rsid w:val="0060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EB4"/>
    <w:pPr>
      <w:spacing w:after="0" w:line="240" w:lineRule="auto"/>
    </w:pPr>
  </w:style>
  <w:style w:type="character" w:styleId="CommentReference">
    <w:name w:val="annotation reference"/>
    <w:basedOn w:val="DefaultParagraphFont"/>
    <w:uiPriority w:val="99"/>
    <w:semiHidden/>
    <w:unhideWhenUsed/>
    <w:rsid w:val="00890054"/>
    <w:rPr>
      <w:sz w:val="16"/>
      <w:szCs w:val="16"/>
    </w:rPr>
  </w:style>
  <w:style w:type="paragraph" w:styleId="CommentText">
    <w:name w:val="annotation text"/>
    <w:basedOn w:val="Normal"/>
    <w:link w:val="CommentTextChar"/>
    <w:uiPriority w:val="99"/>
    <w:unhideWhenUsed/>
    <w:rsid w:val="00890054"/>
    <w:pPr>
      <w:spacing w:line="240" w:lineRule="auto"/>
    </w:pPr>
    <w:rPr>
      <w:sz w:val="20"/>
      <w:szCs w:val="20"/>
    </w:rPr>
  </w:style>
  <w:style w:type="character" w:customStyle="1" w:styleId="CommentTextChar">
    <w:name w:val="Comment Text Char"/>
    <w:basedOn w:val="DefaultParagraphFont"/>
    <w:link w:val="CommentText"/>
    <w:uiPriority w:val="99"/>
    <w:rsid w:val="00890054"/>
    <w:rPr>
      <w:sz w:val="20"/>
      <w:szCs w:val="20"/>
    </w:rPr>
  </w:style>
  <w:style w:type="paragraph" w:styleId="CommentSubject">
    <w:name w:val="annotation subject"/>
    <w:basedOn w:val="CommentText"/>
    <w:next w:val="CommentText"/>
    <w:link w:val="CommentSubjectChar"/>
    <w:uiPriority w:val="99"/>
    <w:semiHidden/>
    <w:unhideWhenUsed/>
    <w:rsid w:val="00890054"/>
    <w:rPr>
      <w:b/>
      <w:bCs/>
    </w:rPr>
  </w:style>
  <w:style w:type="character" w:customStyle="1" w:styleId="CommentSubjectChar">
    <w:name w:val="Comment Subject Char"/>
    <w:basedOn w:val="CommentTextChar"/>
    <w:link w:val="CommentSubject"/>
    <w:uiPriority w:val="99"/>
    <w:semiHidden/>
    <w:rsid w:val="00890054"/>
    <w:rPr>
      <w:b/>
      <w:bCs/>
      <w:sz w:val="20"/>
      <w:szCs w:val="20"/>
    </w:rPr>
  </w:style>
  <w:style w:type="character" w:styleId="Hyperlink">
    <w:name w:val="Hyperlink"/>
    <w:basedOn w:val="DefaultParagraphFont"/>
    <w:uiPriority w:val="99"/>
    <w:unhideWhenUsed/>
    <w:rsid w:val="008A4BD3"/>
    <w:rPr>
      <w:color w:val="5A1FAC" w:themeColor="hyperlink"/>
      <w:u w:val="single"/>
    </w:rPr>
  </w:style>
  <w:style w:type="character" w:styleId="UnresolvedMention">
    <w:name w:val="Unresolved Mention"/>
    <w:basedOn w:val="DefaultParagraphFont"/>
    <w:uiPriority w:val="99"/>
    <w:semiHidden/>
    <w:unhideWhenUsed/>
    <w:rsid w:val="008A4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pa.benefithub.com/" TargetMode="External"/><Relationship Id="rId5" Type="http://schemas.openxmlformats.org/officeDocument/2006/relationships/numbering" Target="numbering.xml"/><Relationship Id="rId10" Type="http://schemas.openxmlformats.org/officeDocument/2006/relationships/hyperlink" Target="http://www.mygymdiscounts.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SPA">
      <a:dk1>
        <a:sysClr val="windowText" lastClr="000000"/>
      </a:dk1>
      <a:lt1>
        <a:sysClr val="window" lastClr="FFFFFF"/>
      </a:lt1>
      <a:dk2>
        <a:srgbClr val="44546A"/>
      </a:dk2>
      <a:lt2>
        <a:srgbClr val="E7E6E6"/>
      </a:lt2>
      <a:accent1>
        <a:srgbClr val="5A1FAC"/>
      </a:accent1>
      <a:accent2>
        <a:srgbClr val="F25F4D"/>
      </a:accent2>
      <a:accent3>
        <a:srgbClr val="A5A5A5"/>
      </a:accent3>
      <a:accent4>
        <a:srgbClr val="FF0000"/>
      </a:accent4>
      <a:accent5>
        <a:srgbClr val="00B050"/>
      </a:accent5>
      <a:accent6>
        <a:srgbClr val="0070C0"/>
      </a:accent6>
      <a:hlink>
        <a:srgbClr val="5A1FAC"/>
      </a:hlink>
      <a:folHlink>
        <a:srgbClr val="C198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SharedWithUsers xmlns="f99b252e-3e75-48ca-ba53-9d771ae125f4">
      <UserInfo>
        <DisplayName>Rebecca Packwood</DisplayName>
        <AccountId>947</AccountId>
        <AccountType/>
      </UserInfo>
    </SharedWithUsers>
    <MediaLengthInSeconds xmlns="a05e0708-8021-447a-b406-39ce3f2b19a6" xsi:nil="true"/>
  </documentManagement>
</p:properties>
</file>

<file path=customXml/itemProps1.xml><?xml version="1.0" encoding="utf-8"?>
<ds:datastoreItem xmlns:ds="http://schemas.openxmlformats.org/officeDocument/2006/customXml" ds:itemID="{857C5B8E-DD93-4624-9278-02A05F4C21D0}">
  <ds:schemaRefs>
    <ds:schemaRef ds:uri="http://schemas.microsoft.com/sharepoint/v3/contenttype/forms"/>
  </ds:schemaRefs>
</ds:datastoreItem>
</file>

<file path=customXml/itemProps2.xml><?xml version="1.0" encoding="utf-8"?>
<ds:datastoreItem xmlns:ds="http://schemas.openxmlformats.org/officeDocument/2006/customXml" ds:itemID="{E80E8E5B-2B3F-415B-B633-202A83F4B4FE}">
  <ds:schemaRefs>
    <ds:schemaRef ds:uri="http://schemas.openxmlformats.org/officeDocument/2006/bibliography"/>
  </ds:schemaRefs>
</ds:datastoreItem>
</file>

<file path=customXml/itemProps3.xml><?xml version="1.0" encoding="utf-8"?>
<ds:datastoreItem xmlns:ds="http://schemas.openxmlformats.org/officeDocument/2006/customXml" ds:itemID="{7A276AC7-E5ED-4F09-89E1-EA02C140D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81177-C76F-431A-AF42-5FD4D41A5388}">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1135</Words>
  <Characters>6111</Characters>
  <Application>Microsoft Office Word</Application>
  <DocSecurity>0</DocSecurity>
  <Lines>152</Lines>
  <Paragraphs>88</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Amirghiasvand</dc:creator>
  <cp:keywords/>
  <dc:description/>
  <cp:lastModifiedBy>Lavonne McCormack</cp:lastModifiedBy>
  <cp:revision>119</cp:revision>
  <dcterms:created xsi:type="dcterms:W3CDTF">2022-10-10T15:57:00Z</dcterms:created>
  <dcterms:modified xsi:type="dcterms:W3CDTF">2026-03-10T17:20:00Z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Order">
    <vt:r8>9294500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