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1B9CE" w14:textId="790160E6" w:rsidR="006F652D" w:rsidRPr="007B5B35" w:rsidRDefault="007B5B35">
      <w:pPr>
        <w:jc w:val="center"/>
        <w:rPr>
          <w:rFonts w:ascii="Graphik Regular" w:hAnsi="Graphik Regular"/>
          <w:sz w:val="24"/>
          <w:szCs w:val="24"/>
        </w:rPr>
      </w:pPr>
      <w:r w:rsidRPr="007B5B35">
        <w:rPr>
          <w:rFonts w:ascii="Graphik Regular" w:hAnsi="Graphik Regular" w:cs="Times New Roman"/>
          <w:noProof/>
          <w:sz w:val="24"/>
          <w:szCs w:val="24"/>
          <w:lang w:eastAsia="en-GB"/>
        </w:rPr>
        <w:drawing>
          <wp:inline distT="0" distB="0" distL="0" distR="0" wp14:anchorId="44EF51C3" wp14:editId="5A89C162">
            <wp:extent cx="2529840" cy="984532"/>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453" cy="988662"/>
                    </a:xfrm>
                    <a:prstGeom prst="rect">
                      <a:avLst/>
                    </a:prstGeom>
                    <a:noFill/>
                    <a:ln>
                      <a:noFill/>
                    </a:ln>
                  </pic:spPr>
                </pic:pic>
              </a:graphicData>
            </a:graphic>
          </wp:inline>
        </w:drawing>
      </w:r>
    </w:p>
    <w:p w14:paraId="1E620B59" w14:textId="04CA31C2" w:rsidR="006F652D" w:rsidRPr="003212CB" w:rsidRDefault="007B5B35" w:rsidP="007B5B35">
      <w:pPr>
        <w:pStyle w:val="Heading1"/>
        <w:tabs>
          <w:tab w:val="center" w:pos="4320"/>
          <w:tab w:val="left" w:pos="7356"/>
        </w:tabs>
        <w:rPr>
          <w:rFonts w:ascii="Graphik Regular" w:hAnsi="Graphik Regular"/>
          <w:color w:val="F15F4D"/>
          <w:sz w:val="32"/>
          <w:szCs w:val="32"/>
        </w:rPr>
      </w:pPr>
      <w:r w:rsidRPr="003212CB">
        <w:rPr>
          <w:rFonts w:ascii="Graphik Regular" w:hAnsi="Graphik Regular"/>
          <w:color w:val="F15F4D"/>
          <w:sz w:val="32"/>
          <w:szCs w:val="32"/>
        </w:rPr>
        <w:tab/>
      </w:r>
      <w:r w:rsidR="005D1105" w:rsidRPr="003212CB">
        <w:rPr>
          <w:rFonts w:ascii="Graphik Regular" w:hAnsi="Graphik Regular"/>
          <w:color w:val="F15F4D"/>
          <w:sz w:val="32"/>
          <w:szCs w:val="32"/>
        </w:rPr>
        <w:t>VOLUNTEER PROBLEM SOLVING POLICY</w:t>
      </w:r>
      <w:r w:rsidRPr="003212CB">
        <w:rPr>
          <w:rFonts w:ascii="Graphik Regular" w:hAnsi="Graphik Regular"/>
          <w:color w:val="F15F4D"/>
          <w:sz w:val="32"/>
          <w:szCs w:val="32"/>
        </w:rPr>
        <w:tab/>
      </w:r>
    </w:p>
    <w:p w14:paraId="072E6683" w14:textId="77777777" w:rsidR="007B5B35" w:rsidRPr="00013F52" w:rsidRDefault="007B5B35" w:rsidP="007B5B35">
      <w:pPr>
        <w:rPr>
          <w:rFonts w:ascii="Graphik Regular" w:hAnsi="Graphik Regular"/>
          <w:sz w:val="24"/>
          <w:szCs w:val="24"/>
        </w:rPr>
      </w:pPr>
    </w:p>
    <w:p w14:paraId="6B3272B0" w14:textId="77777777" w:rsidR="00013F52" w:rsidRPr="00013F52" w:rsidRDefault="00013F52">
      <w:pPr>
        <w:pStyle w:val="Heading2"/>
        <w:rPr>
          <w:rFonts w:ascii="Graphik Regular" w:hAnsi="Graphik Regular"/>
          <w:color w:val="7030A0"/>
          <w:sz w:val="24"/>
          <w:szCs w:val="24"/>
        </w:rPr>
      </w:pPr>
      <w:r w:rsidRPr="00013F52">
        <w:rPr>
          <w:rFonts w:ascii="Graphik Regular" w:hAnsi="Graphik Regular"/>
          <w:color w:val="7030A0"/>
          <w:sz w:val="24"/>
          <w:szCs w:val="24"/>
        </w:rPr>
        <w:t>PURPOSE</w:t>
      </w:r>
    </w:p>
    <w:p w14:paraId="0966AB0C" w14:textId="77777777" w:rsidR="00013F52" w:rsidRPr="003212CB" w:rsidRDefault="00013F52">
      <w:pPr>
        <w:pStyle w:val="NormalWeb"/>
        <w:rPr>
          <w:rFonts w:ascii="Graphik Regular" w:hAnsi="Graphik Regular"/>
          <w:sz w:val="22"/>
          <w:szCs w:val="22"/>
        </w:rPr>
      </w:pPr>
      <w:r w:rsidRPr="003212CB">
        <w:rPr>
          <w:rFonts w:ascii="Graphik Regular" w:hAnsi="Graphik Regular"/>
          <w:sz w:val="22"/>
          <w:szCs w:val="22"/>
        </w:rPr>
        <w:t>This policy sets out a clear, supportive and fair approach to resolving any issues that may arise during a volunteer’s involvement with PSPA. Its purpose is to encourage constructive dialogue, early problem-solving, and positive outcomes. It also outlines the routes to support available to volunteers.</w:t>
      </w:r>
    </w:p>
    <w:p w14:paraId="42BCAE6C" w14:textId="77777777" w:rsidR="00013F52" w:rsidRPr="00013F52" w:rsidRDefault="00013F52">
      <w:pPr>
        <w:pStyle w:val="Heading2"/>
        <w:rPr>
          <w:rFonts w:ascii="Graphik Regular" w:hAnsi="Graphik Regular"/>
          <w:color w:val="7030A0"/>
          <w:sz w:val="24"/>
          <w:szCs w:val="24"/>
        </w:rPr>
      </w:pPr>
      <w:r w:rsidRPr="00013F52">
        <w:rPr>
          <w:rFonts w:ascii="Graphik Regular" w:hAnsi="Graphik Regular"/>
          <w:color w:val="7030A0"/>
          <w:sz w:val="24"/>
          <w:szCs w:val="24"/>
        </w:rPr>
        <w:t>SCOPE</w:t>
      </w:r>
    </w:p>
    <w:p w14:paraId="5B7C2E83" w14:textId="573D5820" w:rsidR="00013F52" w:rsidRPr="003212CB" w:rsidRDefault="00013F52">
      <w:pPr>
        <w:pStyle w:val="NormalWeb"/>
        <w:rPr>
          <w:rFonts w:ascii="Graphik Regular" w:hAnsi="Graphik Regular"/>
          <w:sz w:val="22"/>
          <w:szCs w:val="22"/>
        </w:rPr>
      </w:pPr>
      <w:r w:rsidRPr="003212CB">
        <w:rPr>
          <w:rFonts w:ascii="Graphik Regular" w:hAnsi="Graphik Regular"/>
          <w:sz w:val="22"/>
          <w:szCs w:val="22"/>
        </w:rPr>
        <w:t>This policy applies to</w:t>
      </w:r>
      <w:r w:rsidR="00364C3A">
        <w:rPr>
          <w:rFonts w:ascii="Graphik Regular" w:hAnsi="Graphik Regular"/>
          <w:sz w:val="22"/>
          <w:szCs w:val="22"/>
        </w:rPr>
        <w:t xml:space="preserve"> </w:t>
      </w:r>
      <w:r w:rsidRPr="003212CB">
        <w:rPr>
          <w:rFonts w:ascii="Graphik Regular" w:hAnsi="Graphik Regular"/>
          <w:sz w:val="22"/>
          <w:szCs w:val="22"/>
        </w:rPr>
        <w:t>PSPA volunteers across all roles and activities. It aims to ensure clarity, fairness, consistency and good communication when concerns or difficulties arise.</w:t>
      </w:r>
    </w:p>
    <w:p w14:paraId="46114A28" w14:textId="77777777" w:rsidR="00013F52" w:rsidRPr="00013F52" w:rsidRDefault="00013F52">
      <w:pPr>
        <w:pStyle w:val="Heading2"/>
        <w:rPr>
          <w:rFonts w:ascii="Graphik Regular" w:hAnsi="Graphik Regular"/>
          <w:color w:val="7030A0"/>
          <w:sz w:val="24"/>
          <w:szCs w:val="24"/>
        </w:rPr>
      </w:pPr>
      <w:r w:rsidRPr="00013F52">
        <w:rPr>
          <w:rFonts w:ascii="Graphik Regular" w:hAnsi="Graphik Regular"/>
          <w:color w:val="7030A0"/>
          <w:sz w:val="24"/>
          <w:szCs w:val="24"/>
        </w:rPr>
        <w:t>KEY PRINCIPLES</w:t>
      </w:r>
    </w:p>
    <w:p w14:paraId="2056AFF5" w14:textId="77777777" w:rsidR="00013F52" w:rsidRPr="003212CB" w:rsidRDefault="00013F52">
      <w:pPr>
        <w:pStyle w:val="NormalWeb"/>
        <w:rPr>
          <w:rFonts w:ascii="Graphik Regular" w:hAnsi="Graphik Regular"/>
          <w:sz w:val="22"/>
          <w:szCs w:val="22"/>
        </w:rPr>
      </w:pPr>
      <w:r w:rsidRPr="003212CB">
        <w:rPr>
          <w:rFonts w:ascii="Graphik Regular" w:hAnsi="Graphik Regular"/>
          <w:sz w:val="22"/>
          <w:szCs w:val="22"/>
        </w:rPr>
        <w:t>PSPA is committed to supporting volunteers and resolving issues constructively. The following principles guide this policy:</w:t>
      </w:r>
    </w:p>
    <w:p w14:paraId="38A91229" w14:textId="77777777" w:rsidR="00013F52" w:rsidRPr="003212CB" w:rsidRDefault="00013F52" w:rsidP="00013F52">
      <w:pPr>
        <w:pStyle w:val="NormalWeb"/>
        <w:numPr>
          <w:ilvl w:val="0"/>
          <w:numId w:val="11"/>
        </w:numPr>
        <w:rPr>
          <w:rFonts w:ascii="Graphik Regular" w:hAnsi="Graphik Regular"/>
          <w:sz w:val="22"/>
          <w:szCs w:val="22"/>
        </w:rPr>
      </w:pPr>
      <w:r w:rsidRPr="003212CB">
        <w:rPr>
          <w:rFonts w:ascii="Graphik Regular" w:hAnsi="Graphik Regular"/>
          <w:sz w:val="22"/>
          <w:szCs w:val="22"/>
        </w:rPr>
        <w:t>Early resolution is encouraged wherever possible.</w:t>
      </w:r>
    </w:p>
    <w:p w14:paraId="492A85A9" w14:textId="77777777" w:rsidR="00013F52" w:rsidRPr="003212CB" w:rsidRDefault="00013F52" w:rsidP="00013F52">
      <w:pPr>
        <w:pStyle w:val="NormalWeb"/>
        <w:numPr>
          <w:ilvl w:val="0"/>
          <w:numId w:val="11"/>
        </w:numPr>
        <w:rPr>
          <w:rFonts w:ascii="Graphik Regular" w:hAnsi="Graphik Regular"/>
          <w:sz w:val="22"/>
          <w:szCs w:val="22"/>
        </w:rPr>
      </w:pPr>
      <w:r w:rsidRPr="003212CB">
        <w:rPr>
          <w:rFonts w:ascii="Graphik Regular" w:hAnsi="Graphik Regular"/>
          <w:sz w:val="22"/>
          <w:szCs w:val="22"/>
        </w:rPr>
        <w:t>Volunteers will be treated with dignity and respect.</w:t>
      </w:r>
    </w:p>
    <w:p w14:paraId="7F568B44" w14:textId="77777777" w:rsidR="00013F52" w:rsidRPr="003212CB" w:rsidRDefault="00013F52" w:rsidP="00013F52">
      <w:pPr>
        <w:pStyle w:val="NormalWeb"/>
        <w:numPr>
          <w:ilvl w:val="0"/>
          <w:numId w:val="11"/>
        </w:numPr>
        <w:rPr>
          <w:rFonts w:ascii="Graphik Regular" w:hAnsi="Graphik Regular"/>
          <w:sz w:val="22"/>
          <w:szCs w:val="22"/>
        </w:rPr>
      </w:pPr>
      <w:r w:rsidRPr="003212CB">
        <w:rPr>
          <w:rFonts w:ascii="Graphik Regular" w:hAnsi="Graphik Regular"/>
          <w:sz w:val="22"/>
          <w:szCs w:val="22"/>
        </w:rPr>
        <w:t>Concerns will be listened to and taken seriously.</w:t>
      </w:r>
    </w:p>
    <w:p w14:paraId="3629BEF8" w14:textId="08826CD6" w:rsidR="00013F52" w:rsidRPr="003212CB" w:rsidRDefault="00013F52" w:rsidP="00013F52">
      <w:pPr>
        <w:pStyle w:val="NormalWeb"/>
        <w:numPr>
          <w:ilvl w:val="0"/>
          <w:numId w:val="11"/>
        </w:numPr>
        <w:rPr>
          <w:rFonts w:ascii="Graphik Regular" w:hAnsi="Graphik Regular"/>
          <w:sz w:val="22"/>
          <w:szCs w:val="22"/>
        </w:rPr>
      </w:pPr>
      <w:r w:rsidRPr="003212CB">
        <w:rPr>
          <w:rFonts w:ascii="Graphik Regular" w:hAnsi="Graphik Regular"/>
          <w:sz w:val="22"/>
          <w:szCs w:val="22"/>
        </w:rPr>
        <w:t xml:space="preserve">The approach will remain supportive, proportionate and </w:t>
      </w:r>
      <w:r w:rsidR="003212CB" w:rsidRPr="003212CB">
        <w:rPr>
          <w:rFonts w:ascii="Graphik Regular" w:hAnsi="Graphik Regular"/>
          <w:sz w:val="22"/>
          <w:szCs w:val="22"/>
        </w:rPr>
        <w:t>solution focused</w:t>
      </w:r>
      <w:r w:rsidRPr="003212CB">
        <w:rPr>
          <w:rFonts w:ascii="Graphik Regular" w:hAnsi="Graphik Regular"/>
          <w:sz w:val="22"/>
          <w:szCs w:val="22"/>
        </w:rPr>
        <w:t>.</w:t>
      </w:r>
    </w:p>
    <w:p w14:paraId="7A8FEEF5" w14:textId="77777777" w:rsidR="00013F52" w:rsidRPr="003212CB" w:rsidRDefault="00013F52" w:rsidP="00013F52">
      <w:pPr>
        <w:pStyle w:val="NormalWeb"/>
        <w:numPr>
          <w:ilvl w:val="0"/>
          <w:numId w:val="11"/>
        </w:numPr>
        <w:rPr>
          <w:rFonts w:ascii="Graphik Regular" w:hAnsi="Graphik Regular"/>
          <w:sz w:val="22"/>
          <w:szCs w:val="22"/>
        </w:rPr>
      </w:pPr>
      <w:r w:rsidRPr="003212CB">
        <w:rPr>
          <w:rFonts w:ascii="Graphik Regular" w:hAnsi="Graphik Regular"/>
          <w:sz w:val="22"/>
          <w:szCs w:val="22"/>
        </w:rPr>
        <w:t>Confidentiality will be respected where possible.</w:t>
      </w:r>
    </w:p>
    <w:p w14:paraId="7ECF160D" w14:textId="77777777" w:rsidR="00013F52" w:rsidRPr="003212CB" w:rsidRDefault="00013F52" w:rsidP="00013F52">
      <w:pPr>
        <w:pStyle w:val="NormalWeb"/>
        <w:numPr>
          <w:ilvl w:val="0"/>
          <w:numId w:val="11"/>
        </w:numPr>
        <w:rPr>
          <w:rFonts w:ascii="Graphik Regular" w:hAnsi="Graphik Regular"/>
          <w:sz w:val="22"/>
          <w:szCs w:val="22"/>
        </w:rPr>
      </w:pPr>
      <w:r w:rsidRPr="003212CB">
        <w:rPr>
          <w:rFonts w:ascii="Graphik Regular" w:hAnsi="Graphik Regular"/>
          <w:sz w:val="22"/>
          <w:szCs w:val="22"/>
        </w:rPr>
        <w:t>Volunteers will be kept informed throughout the process.</w:t>
      </w:r>
    </w:p>
    <w:p w14:paraId="698DE409" w14:textId="48F753D9" w:rsidR="00013F52" w:rsidRPr="00013F52" w:rsidRDefault="00013F52">
      <w:pPr>
        <w:rPr>
          <w:rFonts w:ascii="Graphik Regular" w:hAnsi="Graphik Regular"/>
          <w:sz w:val="24"/>
          <w:szCs w:val="24"/>
        </w:rPr>
      </w:pPr>
    </w:p>
    <w:p w14:paraId="03721C18" w14:textId="77777777" w:rsidR="00013F52" w:rsidRPr="003212CB" w:rsidRDefault="00013F52">
      <w:pPr>
        <w:pStyle w:val="Heading1"/>
        <w:rPr>
          <w:rFonts w:ascii="Graphik Regular" w:hAnsi="Graphik Regular"/>
          <w:color w:val="7030A0"/>
          <w:sz w:val="24"/>
          <w:szCs w:val="24"/>
        </w:rPr>
      </w:pPr>
      <w:r w:rsidRPr="003212CB">
        <w:rPr>
          <w:rFonts w:ascii="Graphik Regular" w:hAnsi="Graphik Regular"/>
          <w:color w:val="7030A0"/>
          <w:sz w:val="24"/>
          <w:szCs w:val="24"/>
        </w:rPr>
        <w:t>INFORMAL PROBLEM SOLVING</w:t>
      </w:r>
    </w:p>
    <w:p w14:paraId="30839F3F" w14:textId="2D4FB6F9" w:rsidR="00013F52" w:rsidRPr="003212CB" w:rsidRDefault="00013F52">
      <w:pPr>
        <w:pStyle w:val="NormalWeb"/>
        <w:rPr>
          <w:rFonts w:ascii="Graphik Regular" w:hAnsi="Graphik Regular"/>
          <w:sz w:val="22"/>
          <w:szCs w:val="22"/>
        </w:rPr>
      </w:pPr>
      <w:r w:rsidRPr="003212CB">
        <w:rPr>
          <w:rFonts w:ascii="Graphik Regular" w:hAnsi="Graphik Regular"/>
          <w:sz w:val="22"/>
          <w:szCs w:val="22"/>
        </w:rPr>
        <w:t xml:space="preserve">Most issues can be resolved informally through open discussion and early support. Volunteers are encouraged to raise concerns as soon as possible so that they can </w:t>
      </w:r>
      <w:r w:rsidRPr="003212CB">
        <w:rPr>
          <w:rFonts w:ascii="Graphik Regular" w:hAnsi="Graphik Regular"/>
          <w:sz w:val="22"/>
          <w:szCs w:val="22"/>
        </w:rPr>
        <w:lastRenderedPageBreak/>
        <w:t xml:space="preserve">be addressed quickly and </w:t>
      </w:r>
      <w:r w:rsidR="00151DFC" w:rsidRPr="003212CB">
        <w:rPr>
          <w:rFonts w:ascii="Graphik Regular" w:hAnsi="Graphik Regular"/>
          <w:sz w:val="22"/>
          <w:szCs w:val="22"/>
        </w:rPr>
        <w:t>positively. Depending</w:t>
      </w:r>
      <w:r w:rsidRPr="003212CB">
        <w:rPr>
          <w:rFonts w:ascii="Graphik Regular" w:hAnsi="Graphik Regular"/>
          <w:sz w:val="22"/>
          <w:szCs w:val="22"/>
        </w:rPr>
        <w:t xml:space="preserve"> on the situation, volunteers may seek support in the following ways:</w:t>
      </w:r>
    </w:p>
    <w:p w14:paraId="66857CB1" w14:textId="77777777" w:rsidR="006B1DDB" w:rsidRPr="006B1DDB" w:rsidRDefault="00013F52" w:rsidP="006B1DDB">
      <w:pPr>
        <w:pStyle w:val="NoSpacing"/>
        <w:rPr>
          <w:rFonts w:ascii="Graphik Regular" w:hAnsi="Graphik Regular"/>
          <w:b/>
          <w:bCs/>
          <w:color w:val="7030A0"/>
        </w:rPr>
      </w:pPr>
      <w:r w:rsidRPr="006B1DDB">
        <w:rPr>
          <w:rFonts w:ascii="Graphik Regular" w:hAnsi="Graphik Regular"/>
          <w:b/>
          <w:bCs/>
          <w:color w:val="7030A0"/>
        </w:rPr>
        <w:t>Volunteer WhatsApp Group</w:t>
      </w:r>
    </w:p>
    <w:p w14:paraId="22B3EFE1" w14:textId="7E90605F" w:rsidR="00013F52" w:rsidRDefault="00013F52" w:rsidP="006B1DDB">
      <w:pPr>
        <w:pStyle w:val="NoSpacing"/>
        <w:rPr>
          <w:rFonts w:ascii="Graphik Regular" w:hAnsi="Graphik Regular"/>
        </w:rPr>
      </w:pPr>
      <w:r w:rsidRPr="006B1DDB">
        <w:rPr>
          <w:rFonts w:ascii="Graphik Regular" w:hAnsi="Graphik Regular"/>
        </w:rPr>
        <w:t xml:space="preserve">Many </w:t>
      </w:r>
      <w:r w:rsidR="006B1DDB" w:rsidRPr="006B1DDB">
        <w:rPr>
          <w:rFonts w:ascii="Graphik Regular" w:hAnsi="Graphik Regular"/>
        </w:rPr>
        <w:t>volunteer</w:t>
      </w:r>
      <w:r w:rsidRPr="006B1DDB">
        <w:rPr>
          <w:rFonts w:ascii="Graphik Regular" w:hAnsi="Graphik Regular"/>
        </w:rPr>
        <w:t xml:space="preserve"> roles have a WhatsApp group. This can be used to discuss general issues or seek advice from fellow volunteers. However, </w:t>
      </w:r>
      <w:r w:rsidR="00C118FD" w:rsidRPr="006B1DDB">
        <w:rPr>
          <w:rFonts w:ascii="Graphik Regular" w:hAnsi="Graphik Regular"/>
        </w:rPr>
        <w:t>confidential,</w:t>
      </w:r>
      <w:r w:rsidRPr="006B1DDB">
        <w:rPr>
          <w:rFonts w:ascii="Graphik Regular" w:hAnsi="Graphik Regular"/>
        </w:rPr>
        <w:t xml:space="preserve"> or sensitive matters should be raised directly with staff.</w:t>
      </w:r>
    </w:p>
    <w:p w14:paraId="2099B8C9" w14:textId="77777777" w:rsidR="006B1DDB" w:rsidRPr="006B1DDB" w:rsidRDefault="006B1DDB" w:rsidP="006B1DDB">
      <w:pPr>
        <w:pStyle w:val="NoSpacing"/>
        <w:rPr>
          <w:rFonts w:ascii="Graphik Regular" w:hAnsi="Graphik Regular"/>
          <w:color w:val="7030A0"/>
        </w:rPr>
      </w:pPr>
    </w:p>
    <w:p w14:paraId="6C0647BA" w14:textId="77777777" w:rsidR="00013F52" w:rsidRPr="006B1DDB" w:rsidRDefault="00013F52" w:rsidP="006B1DDB">
      <w:pPr>
        <w:pStyle w:val="NoSpacing"/>
        <w:rPr>
          <w:rFonts w:ascii="Graphik Regular" w:hAnsi="Graphik Regular" w:cstheme="majorHAnsi"/>
          <w:color w:val="7030A0"/>
        </w:rPr>
      </w:pPr>
      <w:r w:rsidRPr="006B1DDB">
        <w:rPr>
          <w:rFonts w:ascii="Graphik Regular" w:hAnsi="Graphik Regular" w:cstheme="majorHAnsi"/>
          <w:color w:val="7030A0"/>
        </w:rPr>
        <w:t>Quarterly Volunteer Meetings</w:t>
      </w:r>
    </w:p>
    <w:p w14:paraId="47FAA53A" w14:textId="61160A87" w:rsidR="00013F52" w:rsidRDefault="00013F52" w:rsidP="006B1DDB">
      <w:pPr>
        <w:pStyle w:val="NoSpacing"/>
        <w:rPr>
          <w:rFonts w:ascii="Graphik Regular" w:hAnsi="Graphik Regular" w:cstheme="majorHAnsi"/>
        </w:rPr>
      </w:pPr>
      <w:r w:rsidRPr="006B1DDB">
        <w:rPr>
          <w:rFonts w:ascii="Graphik Regular" w:hAnsi="Graphik Regular" w:cstheme="majorHAnsi"/>
        </w:rPr>
        <w:t xml:space="preserve">Where available, volunteers may raise questions, </w:t>
      </w:r>
      <w:r w:rsidR="00C118FD" w:rsidRPr="006B1DDB">
        <w:rPr>
          <w:rFonts w:ascii="Graphik Regular" w:hAnsi="Graphik Regular" w:cstheme="majorHAnsi"/>
        </w:rPr>
        <w:t>concerns,</w:t>
      </w:r>
      <w:r w:rsidRPr="006B1DDB">
        <w:rPr>
          <w:rFonts w:ascii="Graphik Regular" w:hAnsi="Graphik Regular" w:cstheme="majorHAnsi"/>
        </w:rPr>
        <w:t xml:space="preserve"> or suggestions at their relevant quarterly volunteer meeting.</w:t>
      </w:r>
    </w:p>
    <w:p w14:paraId="36714D1F" w14:textId="77777777" w:rsidR="006B1DDB" w:rsidRPr="006B1DDB" w:rsidRDefault="006B1DDB" w:rsidP="006B1DDB">
      <w:pPr>
        <w:pStyle w:val="NoSpacing"/>
        <w:rPr>
          <w:rFonts w:ascii="Graphik Regular" w:hAnsi="Graphik Regular" w:cstheme="majorHAnsi"/>
        </w:rPr>
      </w:pPr>
    </w:p>
    <w:p w14:paraId="75A1893E" w14:textId="77777777" w:rsidR="00013F52" w:rsidRPr="006B1DDB" w:rsidRDefault="00013F52" w:rsidP="006B1DDB">
      <w:pPr>
        <w:pStyle w:val="NoSpacing"/>
        <w:rPr>
          <w:rFonts w:ascii="Graphik Regular" w:hAnsi="Graphik Regular" w:cstheme="majorHAnsi"/>
          <w:color w:val="7030A0"/>
        </w:rPr>
      </w:pPr>
      <w:r w:rsidRPr="006B1DDB">
        <w:rPr>
          <w:rFonts w:ascii="Graphik Regular" w:hAnsi="Graphik Regular" w:cstheme="majorHAnsi"/>
          <w:color w:val="7030A0"/>
        </w:rPr>
        <w:t>Contact the Volunteer Coordinator</w:t>
      </w:r>
    </w:p>
    <w:p w14:paraId="511B144C" w14:textId="77777777" w:rsidR="00013F52" w:rsidRDefault="00013F52" w:rsidP="006B1DDB">
      <w:pPr>
        <w:pStyle w:val="NoSpacing"/>
        <w:rPr>
          <w:rFonts w:ascii="Graphik Regular" w:hAnsi="Graphik Regular" w:cstheme="majorHAnsi"/>
        </w:rPr>
      </w:pPr>
      <w:r w:rsidRPr="006B1DDB">
        <w:rPr>
          <w:rFonts w:ascii="Graphik Regular" w:hAnsi="Graphik Regular" w:cstheme="majorHAnsi"/>
        </w:rPr>
        <w:t>Volunteers are encouraged to contact the Volunteer Coordinator in the first instance. They will listen to the concern and, if necessary, direct the volunteer to the appropriate member of staff responsible for their role.</w:t>
      </w:r>
    </w:p>
    <w:p w14:paraId="6247E147" w14:textId="77777777" w:rsidR="006B1DDB" w:rsidRPr="006B1DDB" w:rsidRDefault="006B1DDB" w:rsidP="006B1DDB">
      <w:pPr>
        <w:pStyle w:val="NoSpacing"/>
        <w:rPr>
          <w:rFonts w:ascii="Graphik Regular" w:hAnsi="Graphik Regular" w:cstheme="majorHAnsi"/>
        </w:rPr>
      </w:pPr>
    </w:p>
    <w:p w14:paraId="16E67C5B" w14:textId="77777777" w:rsidR="00013F52" w:rsidRDefault="00013F52" w:rsidP="006B1DDB">
      <w:pPr>
        <w:pStyle w:val="NoSpacing"/>
        <w:rPr>
          <w:rFonts w:ascii="Graphik Regular" w:hAnsi="Graphik Regular" w:cstheme="majorHAnsi"/>
        </w:rPr>
      </w:pPr>
      <w:r w:rsidRPr="006B1DDB">
        <w:rPr>
          <w:rFonts w:ascii="Graphik Regular" w:hAnsi="Graphik Regular" w:cstheme="majorHAnsi"/>
        </w:rPr>
        <w:t>Email: volunteering@pspassociation.org.uk</w:t>
      </w:r>
      <w:r w:rsidRPr="006B1DDB">
        <w:rPr>
          <w:rFonts w:ascii="Graphik Regular" w:hAnsi="Graphik Regular" w:cstheme="majorHAnsi"/>
        </w:rPr>
        <w:br/>
        <w:t>Telephone: 01327 362461</w:t>
      </w:r>
    </w:p>
    <w:p w14:paraId="0C9F69CF" w14:textId="77777777" w:rsidR="006B1DDB" w:rsidRPr="006B1DDB" w:rsidRDefault="006B1DDB" w:rsidP="006B1DDB">
      <w:pPr>
        <w:pStyle w:val="NoSpacing"/>
        <w:rPr>
          <w:rFonts w:ascii="Graphik Regular" w:hAnsi="Graphik Regular" w:cstheme="majorHAnsi"/>
        </w:rPr>
      </w:pPr>
    </w:p>
    <w:p w14:paraId="077AF69B" w14:textId="3E2658B6" w:rsidR="00013F52" w:rsidRPr="006B1DDB" w:rsidRDefault="00013F52" w:rsidP="006B1DDB">
      <w:pPr>
        <w:pStyle w:val="NoSpacing"/>
        <w:rPr>
          <w:rFonts w:ascii="Graphik Regular" w:hAnsi="Graphik Regular" w:cstheme="majorHAnsi"/>
        </w:rPr>
      </w:pPr>
      <w:r w:rsidRPr="006B1DDB">
        <w:rPr>
          <w:rFonts w:ascii="Graphik Regular" w:hAnsi="Graphik Regular" w:cstheme="majorHAnsi"/>
        </w:rPr>
        <w:t>In many cases, a discussion</w:t>
      </w:r>
      <w:r w:rsidR="00B031B3">
        <w:rPr>
          <w:rFonts w:ascii="Graphik Regular" w:hAnsi="Graphik Regular" w:cstheme="majorHAnsi"/>
        </w:rPr>
        <w:t xml:space="preserve"> or </w:t>
      </w:r>
      <w:r w:rsidRPr="006B1DDB">
        <w:rPr>
          <w:rFonts w:ascii="Graphik Regular" w:hAnsi="Graphik Regular" w:cstheme="majorHAnsi"/>
        </w:rPr>
        <w:t>clarification will resolve the issue quickly.</w:t>
      </w:r>
    </w:p>
    <w:p w14:paraId="13534D10" w14:textId="77777777" w:rsidR="00013F52" w:rsidRPr="006B1DDB" w:rsidRDefault="00013F52">
      <w:pPr>
        <w:pStyle w:val="Heading1"/>
        <w:rPr>
          <w:rFonts w:ascii="Graphik Regular" w:hAnsi="Graphik Regular"/>
          <w:color w:val="7030A0"/>
          <w:sz w:val="24"/>
          <w:szCs w:val="24"/>
        </w:rPr>
      </w:pPr>
      <w:r w:rsidRPr="006B1DDB">
        <w:rPr>
          <w:rFonts w:ascii="Graphik Regular" w:hAnsi="Graphik Regular"/>
          <w:color w:val="7030A0"/>
          <w:sz w:val="24"/>
          <w:szCs w:val="24"/>
        </w:rPr>
        <w:t>FORMAL PROBLEM SOLVING</w:t>
      </w:r>
    </w:p>
    <w:p w14:paraId="7DC00D7D" w14:textId="77777777" w:rsidR="00013F52" w:rsidRPr="006B1DDB" w:rsidRDefault="00013F52">
      <w:pPr>
        <w:pStyle w:val="NormalWeb"/>
        <w:rPr>
          <w:rFonts w:ascii="Graphik Regular" w:hAnsi="Graphik Regular"/>
          <w:sz w:val="22"/>
          <w:szCs w:val="22"/>
        </w:rPr>
      </w:pPr>
      <w:r w:rsidRPr="006B1DDB">
        <w:rPr>
          <w:rFonts w:ascii="Graphik Regular" w:hAnsi="Graphik Regular"/>
          <w:sz w:val="22"/>
          <w:szCs w:val="22"/>
        </w:rPr>
        <w:t>If a concern cannot be resolved informally, or if the issue is more serious, a more formal approach may be required.</w:t>
      </w:r>
    </w:p>
    <w:p w14:paraId="4BD27AD5" w14:textId="77777777" w:rsidR="00013F52" w:rsidRPr="006B1DDB" w:rsidRDefault="00013F52">
      <w:pPr>
        <w:pStyle w:val="NormalWeb"/>
        <w:rPr>
          <w:rFonts w:ascii="Graphik Regular" w:hAnsi="Graphik Regular"/>
          <w:sz w:val="22"/>
          <w:szCs w:val="22"/>
        </w:rPr>
      </w:pPr>
      <w:r w:rsidRPr="006B1DDB">
        <w:rPr>
          <w:rFonts w:ascii="Graphik Regular" w:hAnsi="Graphik Regular"/>
          <w:sz w:val="22"/>
          <w:szCs w:val="22"/>
        </w:rPr>
        <w:t>This may include:</w:t>
      </w:r>
    </w:p>
    <w:p w14:paraId="64BF121F" w14:textId="77777777" w:rsidR="00013F52" w:rsidRPr="006B1DDB" w:rsidRDefault="00013F52" w:rsidP="00013F52">
      <w:pPr>
        <w:pStyle w:val="NormalWeb"/>
        <w:numPr>
          <w:ilvl w:val="0"/>
          <w:numId w:val="12"/>
        </w:numPr>
        <w:rPr>
          <w:rFonts w:ascii="Graphik Regular" w:hAnsi="Graphik Regular"/>
          <w:sz w:val="22"/>
          <w:szCs w:val="22"/>
        </w:rPr>
      </w:pPr>
      <w:r w:rsidRPr="006B1DDB">
        <w:rPr>
          <w:rFonts w:ascii="Graphik Regular" w:hAnsi="Graphik Regular"/>
          <w:sz w:val="22"/>
          <w:szCs w:val="22"/>
        </w:rPr>
        <w:t>A meeting with the Volunteer Coordinator and/or relevant staff member</w:t>
      </w:r>
    </w:p>
    <w:p w14:paraId="112719D0" w14:textId="77777777" w:rsidR="00013F52" w:rsidRPr="006B1DDB" w:rsidRDefault="00013F52" w:rsidP="00013F52">
      <w:pPr>
        <w:pStyle w:val="NormalWeb"/>
        <w:numPr>
          <w:ilvl w:val="0"/>
          <w:numId w:val="12"/>
        </w:numPr>
        <w:rPr>
          <w:rFonts w:ascii="Graphik Regular" w:hAnsi="Graphik Regular"/>
          <w:sz w:val="22"/>
          <w:szCs w:val="22"/>
        </w:rPr>
      </w:pPr>
      <w:r w:rsidRPr="006B1DDB">
        <w:rPr>
          <w:rFonts w:ascii="Graphik Regular" w:hAnsi="Graphik Regular"/>
          <w:sz w:val="22"/>
          <w:szCs w:val="22"/>
        </w:rPr>
        <w:t>Gathering information from those involved</w:t>
      </w:r>
    </w:p>
    <w:p w14:paraId="2415FF48" w14:textId="77777777" w:rsidR="00013F52" w:rsidRPr="006B1DDB" w:rsidRDefault="00013F52" w:rsidP="00013F52">
      <w:pPr>
        <w:pStyle w:val="NormalWeb"/>
        <w:numPr>
          <w:ilvl w:val="0"/>
          <w:numId w:val="12"/>
        </w:numPr>
        <w:rPr>
          <w:rFonts w:ascii="Graphik Regular" w:hAnsi="Graphik Regular"/>
          <w:sz w:val="22"/>
          <w:szCs w:val="22"/>
        </w:rPr>
      </w:pPr>
      <w:r w:rsidRPr="006B1DDB">
        <w:rPr>
          <w:rFonts w:ascii="Graphik Regular" w:hAnsi="Graphik Regular"/>
          <w:sz w:val="22"/>
          <w:szCs w:val="22"/>
        </w:rPr>
        <w:t>Identifying actions to resolve the issue</w:t>
      </w:r>
    </w:p>
    <w:p w14:paraId="7AEF21E7" w14:textId="77777777" w:rsidR="00013F52" w:rsidRPr="006B1DDB" w:rsidRDefault="00013F52" w:rsidP="00013F52">
      <w:pPr>
        <w:pStyle w:val="NormalWeb"/>
        <w:numPr>
          <w:ilvl w:val="0"/>
          <w:numId w:val="12"/>
        </w:numPr>
        <w:rPr>
          <w:rFonts w:ascii="Graphik Regular" w:hAnsi="Graphik Regular"/>
          <w:sz w:val="22"/>
          <w:szCs w:val="22"/>
        </w:rPr>
      </w:pPr>
      <w:r w:rsidRPr="006B1DDB">
        <w:rPr>
          <w:rFonts w:ascii="Graphik Regular" w:hAnsi="Graphik Regular"/>
          <w:sz w:val="22"/>
          <w:szCs w:val="22"/>
        </w:rPr>
        <w:t>Agreeing any changes, support or guidance needed</w:t>
      </w:r>
    </w:p>
    <w:p w14:paraId="42F49653" w14:textId="77777777" w:rsidR="00013F52" w:rsidRPr="006B1DDB" w:rsidRDefault="00013F52">
      <w:pPr>
        <w:pStyle w:val="NormalWeb"/>
        <w:rPr>
          <w:rFonts w:ascii="Graphik Regular" w:hAnsi="Graphik Regular"/>
          <w:sz w:val="22"/>
          <w:szCs w:val="22"/>
        </w:rPr>
      </w:pPr>
      <w:r w:rsidRPr="006B1DDB">
        <w:rPr>
          <w:rFonts w:ascii="Graphik Regular" w:hAnsi="Graphik Regular"/>
          <w:sz w:val="22"/>
          <w:szCs w:val="22"/>
        </w:rPr>
        <w:t xml:space="preserve">If necessary, the matter may be escalated to the </w:t>
      </w:r>
      <w:r w:rsidRPr="006B1DDB">
        <w:rPr>
          <w:rStyle w:val="Strong"/>
          <w:rFonts w:ascii="Graphik Regular" w:eastAsiaTheme="majorEastAsia" w:hAnsi="Graphik Regular"/>
          <w:sz w:val="22"/>
          <w:szCs w:val="22"/>
        </w:rPr>
        <w:t>Director of Service Improvement &amp; Development</w:t>
      </w:r>
      <w:r w:rsidRPr="006B1DDB">
        <w:rPr>
          <w:rFonts w:ascii="Graphik Regular" w:hAnsi="Graphik Regular"/>
          <w:sz w:val="22"/>
          <w:szCs w:val="22"/>
        </w:rPr>
        <w:t xml:space="preserve"> for further review.</w:t>
      </w:r>
    </w:p>
    <w:p w14:paraId="43F1A215" w14:textId="2E379030" w:rsidR="00013F52" w:rsidRPr="006B1DDB" w:rsidRDefault="00013F52" w:rsidP="006B1DDB">
      <w:pPr>
        <w:pStyle w:val="NormalWeb"/>
        <w:rPr>
          <w:rFonts w:ascii="Graphik Regular" w:hAnsi="Graphik Regular"/>
          <w:sz w:val="22"/>
          <w:szCs w:val="22"/>
        </w:rPr>
      </w:pPr>
      <w:r w:rsidRPr="006B1DDB">
        <w:rPr>
          <w:rFonts w:ascii="Graphik Regular" w:hAnsi="Graphik Regular"/>
          <w:sz w:val="22"/>
          <w:szCs w:val="22"/>
        </w:rPr>
        <w:t>Volunteers may be accompanied to meetings by another volunteer if they wish.</w:t>
      </w:r>
    </w:p>
    <w:p w14:paraId="2B1627F5" w14:textId="77777777" w:rsidR="008705FE" w:rsidRDefault="008705FE">
      <w:pPr>
        <w:pStyle w:val="Heading1"/>
        <w:rPr>
          <w:rFonts w:ascii="Graphik Regular" w:hAnsi="Graphik Regular"/>
          <w:color w:val="7030A0"/>
          <w:sz w:val="24"/>
          <w:szCs w:val="24"/>
        </w:rPr>
      </w:pPr>
    </w:p>
    <w:p w14:paraId="27E3D81F" w14:textId="19674D88" w:rsidR="00013F52" w:rsidRPr="006B1DDB" w:rsidRDefault="00013F52">
      <w:pPr>
        <w:pStyle w:val="Heading1"/>
        <w:rPr>
          <w:rFonts w:ascii="Graphik Regular" w:hAnsi="Graphik Regular"/>
          <w:color w:val="7030A0"/>
          <w:sz w:val="24"/>
          <w:szCs w:val="24"/>
        </w:rPr>
      </w:pPr>
      <w:r w:rsidRPr="006B1DDB">
        <w:rPr>
          <w:rFonts w:ascii="Graphik Regular" w:hAnsi="Graphik Regular"/>
          <w:color w:val="7030A0"/>
          <w:sz w:val="24"/>
          <w:szCs w:val="24"/>
        </w:rPr>
        <w:t>POSSIBLE OUTCOMES</w:t>
      </w:r>
    </w:p>
    <w:p w14:paraId="6AE6E497" w14:textId="77777777" w:rsidR="00013F52" w:rsidRPr="00B031B3" w:rsidRDefault="00013F52">
      <w:pPr>
        <w:pStyle w:val="NormalWeb"/>
        <w:rPr>
          <w:rFonts w:ascii="Graphik Regular" w:hAnsi="Graphik Regular"/>
          <w:sz w:val="22"/>
          <w:szCs w:val="22"/>
        </w:rPr>
      </w:pPr>
      <w:r w:rsidRPr="00B031B3">
        <w:rPr>
          <w:rFonts w:ascii="Graphik Regular" w:hAnsi="Graphik Regular"/>
          <w:sz w:val="22"/>
          <w:szCs w:val="22"/>
        </w:rPr>
        <w:t>Outcomes following a problem-solving discussion may include:</w:t>
      </w:r>
    </w:p>
    <w:p w14:paraId="36DC7210" w14:textId="77777777" w:rsidR="00013F52" w:rsidRPr="00B031B3" w:rsidRDefault="00013F52" w:rsidP="00013F52">
      <w:pPr>
        <w:pStyle w:val="NormalWeb"/>
        <w:numPr>
          <w:ilvl w:val="0"/>
          <w:numId w:val="13"/>
        </w:numPr>
        <w:rPr>
          <w:rFonts w:ascii="Graphik Regular" w:hAnsi="Graphik Regular"/>
          <w:sz w:val="22"/>
          <w:szCs w:val="22"/>
        </w:rPr>
      </w:pPr>
      <w:r w:rsidRPr="00B031B3">
        <w:rPr>
          <w:rFonts w:ascii="Graphik Regular" w:hAnsi="Graphik Regular"/>
          <w:sz w:val="22"/>
          <w:szCs w:val="22"/>
        </w:rPr>
        <w:t>Additional support, guidance or training</w:t>
      </w:r>
    </w:p>
    <w:p w14:paraId="4210975F" w14:textId="77777777" w:rsidR="00013F52" w:rsidRPr="00B031B3" w:rsidRDefault="00013F52" w:rsidP="00013F52">
      <w:pPr>
        <w:pStyle w:val="NormalWeb"/>
        <w:numPr>
          <w:ilvl w:val="0"/>
          <w:numId w:val="13"/>
        </w:numPr>
        <w:rPr>
          <w:rFonts w:ascii="Graphik Regular" w:hAnsi="Graphik Regular"/>
          <w:sz w:val="22"/>
          <w:szCs w:val="22"/>
        </w:rPr>
      </w:pPr>
      <w:r w:rsidRPr="00B031B3">
        <w:rPr>
          <w:rFonts w:ascii="Graphik Regular" w:hAnsi="Graphik Regular"/>
          <w:sz w:val="22"/>
          <w:szCs w:val="22"/>
        </w:rPr>
        <w:t>Clarification of role expectations</w:t>
      </w:r>
    </w:p>
    <w:p w14:paraId="118BDCE6" w14:textId="77777777" w:rsidR="00013F52" w:rsidRPr="00B031B3" w:rsidRDefault="00013F52" w:rsidP="00013F52">
      <w:pPr>
        <w:pStyle w:val="NormalWeb"/>
        <w:numPr>
          <w:ilvl w:val="0"/>
          <w:numId w:val="13"/>
        </w:numPr>
        <w:rPr>
          <w:rFonts w:ascii="Graphik Regular" w:hAnsi="Graphik Regular"/>
          <w:sz w:val="22"/>
          <w:szCs w:val="22"/>
        </w:rPr>
      </w:pPr>
      <w:r w:rsidRPr="00B031B3">
        <w:rPr>
          <w:rFonts w:ascii="Graphik Regular" w:hAnsi="Graphik Regular"/>
          <w:sz w:val="22"/>
          <w:szCs w:val="22"/>
        </w:rPr>
        <w:t>Agreed changes to volunteering arrangements</w:t>
      </w:r>
    </w:p>
    <w:p w14:paraId="3DA61EAC" w14:textId="77777777" w:rsidR="00013F52" w:rsidRPr="00B031B3" w:rsidRDefault="00013F52" w:rsidP="00013F52">
      <w:pPr>
        <w:pStyle w:val="NormalWeb"/>
        <w:numPr>
          <w:ilvl w:val="0"/>
          <w:numId w:val="13"/>
        </w:numPr>
        <w:rPr>
          <w:rFonts w:ascii="Graphik Regular" w:hAnsi="Graphik Regular"/>
          <w:sz w:val="22"/>
          <w:szCs w:val="22"/>
        </w:rPr>
      </w:pPr>
      <w:r w:rsidRPr="00B031B3">
        <w:rPr>
          <w:rFonts w:ascii="Graphik Regular" w:hAnsi="Graphik Regular"/>
          <w:sz w:val="22"/>
          <w:szCs w:val="22"/>
        </w:rPr>
        <w:t>Mediation between volunteers</w:t>
      </w:r>
    </w:p>
    <w:p w14:paraId="28F39263" w14:textId="77777777" w:rsidR="00013F52" w:rsidRPr="00B031B3" w:rsidRDefault="00013F52" w:rsidP="00013F52">
      <w:pPr>
        <w:pStyle w:val="NormalWeb"/>
        <w:numPr>
          <w:ilvl w:val="0"/>
          <w:numId w:val="13"/>
        </w:numPr>
        <w:rPr>
          <w:rFonts w:ascii="Graphik Regular" w:hAnsi="Graphik Regular"/>
          <w:sz w:val="22"/>
          <w:szCs w:val="22"/>
        </w:rPr>
      </w:pPr>
      <w:r w:rsidRPr="00B031B3">
        <w:rPr>
          <w:rFonts w:ascii="Graphik Regular" w:hAnsi="Graphik Regular"/>
          <w:sz w:val="22"/>
          <w:szCs w:val="22"/>
        </w:rPr>
        <w:t>A temporary pause in volunteering</w:t>
      </w:r>
    </w:p>
    <w:p w14:paraId="2343BB01" w14:textId="77777777" w:rsidR="00013F52" w:rsidRPr="00B031B3" w:rsidRDefault="00013F52" w:rsidP="00013F52">
      <w:pPr>
        <w:pStyle w:val="NormalWeb"/>
        <w:numPr>
          <w:ilvl w:val="0"/>
          <w:numId w:val="13"/>
        </w:numPr>
        <w:rPr>
          <w:rFonts w:ascii="Graphik Regular" w:hAnsi="Graphik Regular"/>
          <w:sz w:val="22"/>
          <w:szCs w:val="22"/>
        </w:rPr>
      </w:pPr>
      <w:r w:rsidRPr="00B031B3">
        <w:rPr>
          <w:rFonts w:ascii="Graphik Regular" w:hAnsi="Graphik Regular"/>
          <w:sz w:val="22"/>
          <w:szCs w:val="22"/>
        </w:rPr>
        <w:t>In rare cases, ending the volunteer arrangement</w:t>
      </w:r>
    </w:p>
    <w:p w14:paraId="114723DF" w14:textId="3579D5D8" w:rsidR="00013F52" w:rsidRPr="00B031B3" w:rsidRDefault="00013F52" w:rsidP="00B031B3">
      <w:pPr>
        <w:pStyle w:val="NormalWeb"/>
        <w:rPr>
          <w:rFonts w:ascii="Graphik Regular" w:hAnsi="Graphik Regular"/>
          <w:sz w:val="22"/>
          <w:szCs w:val="22"/>
        </w:rPr>
      </w:pPr>
      <w:r w:rsidRPr="00B031B3">
        <w:rPr>
          <w:rFonts w:ascii="Graphik Regular" w:hAnsi="Graphik Regular"/>
          <w:sz w:val="22"/>
          <w:szCs w:val="22"/>
        </w:rPr>
        <w:t>Any actions will be proportionate and aimed at achieving a positive outcome where possible.</w:t>
      </w:r>
    </w:p>
    <w:p w14:paraId="7137CFF1" w14:textId="77777777" w:rsidR="00013F52" w:rsidRPr="00B031B3" w:rsidRDefault="00013F52">
      <w:pPr>
        <w:pStyle w:val="Heading1"/>
        <w:rPr>
          <w:rFonts w:ascii="Graphik Regular" w:hAnsi="Graphik Regular"/>
          <w:color w:val="7030A0"/>
          <w:sz w:val="24"/>
          <w:szCs w:val="24"/>
        </w:rPr>
      </w:pPr>
      <w:r w:rsidRPr="00B031B3">
        <w:rPr>
          <w:rFonts w:ascii="Graphik Regular" w:hAnsi="Graphik Regular"/>
          <w:color w:val="7030A0"/>
          <w:sz w:val="24"/>
          <w:szCs w:val="24"/>
        </w:rPr>
        <w:t>SERIOUS CONCERNS</w:t>
      </w:r>
    </w:p>
    <w:p w14:paraId="053137A8" w14:textId="77777777" w:rsidR="00013F52" w:rsidRPr="00B031B3" w:rsidRDefault="00013F52">
      <w:pPr>
        <w:pStyle w:val="NormalWeb"/>
        <w:rPr>
          <w:rFonts w:ascii="Graphik Regular" w:hAnsi="Graphik Regular"/>
          <w:sz w:val="22"/>
          <w:szCs w:val="22"/>
        </w:rPr>
      </w:pPr>
      <w:r w:rsidRPr="00B031B3">
        <w:rPr>
          <w:rFonts w:ascii="Graphik Regular" w:hAnsi="Graphik Regular"/>
          <w:sz w:val="22"/>
          <w:szCs w:val="22"/>
        </w:rPr>
        <w:t xml:space="preserve">Concerns relating to </w:t>
      </w:r>
      <w:r w:rsidRPr="00B031B3">
        <w:rPr>
          <w:rStyle w:val="Strong"/>
          <w:rFonts w:ascii="Graphik Regular" w:eastAsiaTheme="majorEastAsia" w:hAnsi="Graphik Regular"/>
          <w:sz w:val="22"/>
          <w:szCs w:val="22"/>
        </w:rPr>
        <w:t>safeguarding, inappropriate behaviour, misconduct, or harm to others</w:t>
      </w:r>
      <w:r w:rsidRPr="00B031B3">
        <w:rPr>
          <w:rFonts w:ascii="Graphik Regular" w:hAnsi="Graphik Regular"/>
          <w:sz w:val="22"/>
          <w:szCs w:val="22"/>
        </w:rPr>
        <w:t xml:space="preserve"> will be treated seriously and may require immediate action.</w:t>
      </w:r>
    </w:p>
    <w:p w14:paraId="4C30D91C" w14:textId="77777777" w:rsidR="00013F52" w:rsidRPr="00B031B3" w:rsidRDefault="00013F52">
      <w:pPr>
        <w:pStyle w:val="NormalWeb"/>
        <w:rPr>
          <w:rFonts w:ascii="Graphik Regular" w:hAnsi="Graphik Regular"/>
          <w:sz w:val="22"/>
          <w:szCs w:val="22"/>
        </w:rPr>
      </w:pPr>
      <w:r w:rsidRPr="00B031B3">
        <w:rPr>
          <w:rFonts w:ascii="Graphik Regular" w:hAnsi="Graphik Regular"/>
          <w:sz w:val="22"/>
          <w:szCs w:val="22"/>
        </w:rPr>
        <w:t>This may include:</w:t>
      </w:r>
    </w:p>
    <w:p w14:paraId="0905E00A" w14:textId="77777777" w:rsidR="00013F52" w:rsidRPr="00B031B3" w:rsidRDefault="00013F52" w:rsidP="00013F52">
      <w:pPr>
        <w:pStyle w:val="NormalWeb"/>
        <w:numPr>
          <w:ilvl w:val="0"/>
          <w:numId w:val="14"/>
        </w:numPr>
        <w:rPr>
          <w:rFonts w:ascii="Graphik Regular" w:hAnsi="Graphik Regular"/>
          <w:sz w:val="22"/>
          <w:szCs w:val="22"/>
        </w:rPr>
      </w:pPr>
      <w:r w:rsidRPr="00B031B3">
        <w:rPr>
          <w:rFonts w:ascii="Graphik Regular" w:hAnsi="Graphik Regular"/>
          <w:sz w:val="22"/>
          <w:szCs w:val="22"/>
        </w:rPr>
        <w:t>Immediate escalation to the appropriate staff member</w:t>
      </w:r>
    </w:p>
    <w:p w14:paraId="4170A371" w14:textId="77777777" w:rsidR="00013F52" w:rsidRPr="00B031B3" w:rsidRDefault="00013F52" w:rsidP="00013F52">
      <w:pPr>
        <w:pStyle w:val="NormalWeb"/>
        <w:numPr>
          <w:ilvl w:val="0"/>
          <w:numId w:val="14"/>
        </w:numPr>
        <w:rPr>
          <w:rFonts w:ascii="Graphik Regular" w:hAnsi="Graphik Regular"/>
          <w:sz w:val="22"/>
          <w:szCs w:val="22"/>
        </w:rPr>
      </w:pPr>
      <w:r w:rsidRPr="00B031B3">
        <w:rPr>
          <w:rFonts w:ascii="Graphik Regular" w:hAnsi="Graphik Regular"/>
          <w:sz w:val="22"/>
          <w:szCs w:val="22"/>
        </w:rPr>
        <w:t>Temporary suspension of volunteering activities while the matter is reviewed</w:t>
      </w:r>
    </w:p>
    <w:p w14:paraId="09ADE607" w14:textId="70F7CFC4" w:rsidR="00013F52" w:rsidRPr="00B031B3" w:rsidRDefault="00013F52" w:rsidP="00B031B3">
      <w:pPr>
        <w:pStyle w:val="NormalWeb"/>
        <w:numPr>
          <w:ilvl w:val="0"/>
          <w:numId w:val="14"/>
        </w:numPr>
        <w:rPr>
          <w:rFonts w:ascii="Graphik Regular" w:hAnsi="Graphik Regular"/>
          <w:sz w:val="22"/>
          <w:szCs w:val="22"/>
        </w:rPr>
      </w:pPr>
      <w:r w:rsidRPr="00B031B3">
        <w:rPr>
          <w:rFonts w:ascii="Graphik Regular" w:hAnsi="Graphik Regular"/>
          <w:sz w:val="22"/>
          <w:szCs w:val="22"/>
        </w:rPr>
        <w:t>Following PSPA’s safeguarding or complaints procedures</w:t>
      </w:r>
    </w:p>
    <w:p w14:paraId="6F5E4759" w14:textId="77777777" w:rsidR="00013F52" w:rsidRPr="00B031B3" w:rsidRDefault="00013F52">
      <w:pPr>
        <w:pStyle w:val="Heading1"/>
        <w:rPr>
          <w:rFonts w:ascii="Graphik Regular" w:hAnsi="Graphik Regular"/>
          <w:color w:val="7030A0"/>
          <w:sz w:val="24"/>
          <w:szCs w:val="24"/>
        </w:rPr>
      </w:pPr>
      <w:r w:rsidRPr="00B031B3">
        <w:rPr>
          <w:rFonts w:ascii="Graphik Regular" w:hAnsi="Graphik Regular"/>
          <w:color w:val="7030A0"/>
          <w:sz w:val="24"/>
          <w:szCs w:val="24"/>
        </w:rPr>
        <w:t>SUPPORT FOR VOLUNTEERS</w:t>
      </w:r>
    </w:p>
    <w:p w14:paraId="0EE41300" w14:textId="77777777" w:rsidR="00013F52" w:rsidRPr="00B031B3" w:rsidRDefault="00013F52">
      <w:pPr>
        <w:pStyle w:val="NormalWeb"/>
        <w:rPr>
          <w:rFonts w:ascii="Graphik Regular" w:hAnsi="Graphik Regular"/>
          <w:sz w:val="22"/>
          <w:szCs w:val="22"/>
        </w:rPr>
      </w:pPr>
      <w:r w:rsidRPr="00B031B3">
        <w:rPr>
          <w:rFonts w:ascii="Graphik Regular" w:hAnsi="Graphik Regular"/>
          <w:sz w:val="22"/>
          <w:szCs w:val="22"/>
        </w:rPr>
        <w:t>PSPA values the contribution of its volunteers and is committed to ensuring they feel supported.</w:t>
      </w:r>
    </w:p>
    <w:p w14:paraId="5EB9AF9B" w14:textId="77777777" w:rsidR="00013F52" w:rsidRPr="00B031B3" w:rsidRDefault="00013F52">
      <w:pPr>
        <w:pStyle w:val="NormalWeb"/>
        <w:rPr>
          <w:rFonts w:ascii="Graphik Regular" w:hAnsi="Graphik Regular"/>
          <w:sz w:val="22"/>
          <w:szCs w:val="22"/>
        </w:rPr>
      </w:pPr>
      <w:r w:rsidRPr="00B031B3">
        <w:rPr>
          <w:rFonts w:ascii="Graphik Regular" w:hAnsi="Graphik Regular"/>
          <w:sz w:val="22"/>
          <w:szCs w:val="22"/>
        </w:rPr>
        <w:t>Volunteers will receive:</w:t>
      </w:r>
    </w:p>
    <w:p w14:paraId="1492A786" w14:textId="77777777" w:rsidR="00013F52" w:rsidRPr="00B031B3" w:rsidRDefault="00013F52" w:rsidP="00013F52">
      <w:pPr>
        <w:pStyle w:val="NormalWeb"/>
        <w:numPr>
          <w:ilvl w:val="0"/>
          <w:numId w:val="15"/>
        </w:numPr>
        <w:rPr>
          <w:rFonts w:ascii="Graphik Regular" w:hAnsi="Graphik Regular"/>
          <w:sz w:val="22"/>
          <w:szCs w:val="22"/>
        </w:rPr>
      </w:pPr>
      <w:r w:rsidRPr="00B031B3">
        <w:rPr>
          <w:rFonts w:ascii="Graphik Regular" w:hAnsi="Graphik Regular"/>
          <w:sz w:val="22"/>
          <w:szCs w:val="22"/>
        </w:rPr>
        <w:t>Clear communication throughout the process</w:t>
      </w:r>
    </w:p>
    <w:p w14:paraId="59318DD4" w14:textId="77777777" w:rsidR="00013F52" w:rsidRPr="00B031B3" w:rsidRDefault="00013F52" w:rsidP="00013F52">
      <w:pPr>
        <w:pStyle w:val="NormalWeb"/>
        <w:numPr>
          <w:ilvl w:val="0"/>
          <w:numId w:val="15"/>
        </w:numPr>
        <w:rPr>
          <w:rFonts w:ascii="Graphik Regular" w:hAnsi="Graphik Regular"/>
          <w:sz w:val="22"/>
          <w:szCs w:val="22"/>
        </w:rPr>
      </w:pPr>
      <w:r w:rsidRPr="00B031B3">
        <w:rPr>
          <w:rFonts w:ascii="Graphik Regular" w:hAnsi="Graphik Regular"/>
          <w:sz w:val="22"/>
          <w:szCs w:val="22"/>
        </w:rPr>
        <w:t>Guidance and support from staff</w:t>
      </w:r>
    </w:p>
    <w:p w14:paraId="6C6FC05B" w14:textId="582A0A81" w:rsidR="00013F52" w:rsidRPr="00B031B3" w:rsidRDefault="00013F52" w:rsidP="00B031B3">
      <w:pPr>
        <w:pStyle w:val="NormalWeb"/>
        <w:numPr>
          <w:ilvl w:val="0"/>
          <w:numId w:val="15"/>
        </w:numPr>
        <w:rPr>
          <w:rFonts w:ascii="Graphik Regular" w:hAnsi="Graphik Regular"/>
          <w:sz w:val="22"/>
          <w:szCs w:val="22"/>
        </w:rPr>
      </w:pPr>
      <w:r w:rsidRPr="00B031B3">
        <w:rPr>
          <w:rFonts w:ascii="Graphik Regular" w:hAnsi="Graphik Regular"/>
          <w:sz w:val="22"/>
          <w:szCs w:val="22"/>
        </w:rPr>
        <w:t>The opportunity to share their perspective</w:t>
      </w:r>
    </w:p>
    <w:p w14:paraId="16334392" w14:textId="77777777" w:rsidR="00013F52" w:rsidRPr="00013F52" w:rsidRDefault="00013F52">
      <w:pPr>
        <w:pStyle w:val="Heading1"/>
        <w:rPr>
          <w:rFonts w:ascii="Graphik Regular" w:hAnsi="Graphik Regular"/>
          <w:sz w:val="24"/>
          <w:szCs w:val="24"/>
        </w:rPr>
      </w:pPr>
      <w:r w:rsidRPr="00013F52">
        <w:rPr>
          <w:rFonts w:ascii="Graphik Regular" w:hAnsi="Graphik Regular"/>
          <w:sz w:val="24"/>
          <w:szCs w:val="24"/>
        </w:rPr>
        <w:lastRenderedPageBreak/>
        <w:t>CONFIDENTIALITY</w:t>
      </w:r>
    </w:p>
    <w:p w14:paraId="5C19FBBA" w14:textId="0EDEA276" w:rsidR="00013F52" w:rsidRPr="00B031B3" w:rsidRDefault="00013F52" w:rsidP="00B031B3">
      <w:pPr>
        <w:pStyle w:val="NormalWeb"/>
        <w:rPr>
          <w:rFonts w:ascii="Graphik Regular" w:hAnsi="Graphik Regular"/>
          <w:sz w:val="22"/>
          <w:szCs w:val="22"/>
        </w:rPr>
      </w:pPr>
      <w:r w:rsidRPr="00B031B3">
        <w:rPr>
          <w:rFonts w:ascii="Graphik Regular" w:hAnsi="Graphik Regular"/>
          <w:sz w:val="22"/>
          <w:szCs w:val="22"/>
        </w:rPr>
        <w:t>All concerns will be handled sensitively. Information will only be shared with those who need to be involved in resolving the issue.</w:t>
      </w:r>
    </w:p>
    <w:p w14:paraId="6BDAFE23" w14:textId="77777777" w:rsidR="00013F52" w:rsidRPr="00B031B3" w:rsidRDefault="00013F52">
      <w:pPr>
        <w:pStyle w:val="Heading1"/>
        <w:rPr>
          <w:rFonts w:ascii="Graphik Regular" w:hAnsi="Graphik Regular"/>
          <w:color w:val="7030A0"/>
          <w:sz w:val="24"/>
          <w:szCs w:val="24"/>
        </w:rPr>
      </w:pPr>
      <w:r w:rsidRPr="00B031B3">
        <w:rPr>
          <w:rFonts w:ascii="Graphik Regular" w:hAnsi="Graphik Regular"/>
          <w:color w:val="7030A0"/>
          <w:sz w:val="24"/>
          <w:szCs w:val="24"/>
        </w:rPr>
        <w:t>RECORD KEEPING</w:t>
      </w:r>
    </w:p>
    <w:p w14:paraId="0165809D" w14:textId="75021B74" w:rsidR="00013F52" w:rsidRPr="00B031B3" w:rsidRDefault="00013F52" w:rsidP="00B031B3">
      <w:pPr>
        <w:pStyle w:val="NormalWeb"/>
        <w:rPr>
          <w:rFonts w:ascii="Graphik Regular" w:hAnsi="Graphik Regular"/>
          <w:sz w:val="22"/>
          <w:szCs w:val="22"/>
        </w:rPr>
      </w:pPr>
      <w:r w:rsidRPr="00B031B3">
        <w:rPr>
          <w:rFonts w:ascii="Graphik Regular" w:hAnsi="Graphik Regular"/>
          <w:sz w:val="22"/>
          <w:szCs w:val="22"/>
        </w:rPr>
        <w:t xml:space="preserve">Where necessary, a brief record of concerns and actions taken may be kept by PSPA. Records will be stored securely and handled in line with </w:t>
      </w:r>
      <w:r w:rsidRPr="00B031B3">
        <w:rPr>
          <w:rStyle w:val="Strong"/>
          <w:rFonts w:ascii="Graphik Regular" w:eastAsiaTheme="majorEastAsia" w:hAnsi="Graphik Regular"/>
          <w:sz w:val="22"/>
          <w:szCs w:val="22"/>
        </w:rPr>
        <w:t>data protection and GDPR requirements</w:t>
      </w:r>
      <w:r w:rsidRPr="00B031B3">
        <w:rPr>
          <w:rFonts w:ascii="Graphik Regular" w:hAnsi="Graphik Regular"/>
          <w:sz w:val="22"/>
          <w:szCs w:val="22"/>
        </w:rPr>
        <w:t>.</w:t>
      </w:r>
    </w:p>
    <w:p w14:paraId="2E03A874" w14:textId="77777777" w:rsidR="00013F52" w:rsidRPr="00B031B3" w:rsidRDefault="00013F52">
      <w:pPr>
        <w:pStyle w:val="Heading1"/>
        <w:rPr>
          <w:rFonts w:ascii="Graphik Regular" w:hAnsi="Graphik Regular"/>
          <w:color w:val="7030A0"/>
          <w:sz w:val="24"/>
          <w:szCs w:val="24"/>
        </w:rPr>
      </w:pPr>
      <w:r w:rsidRPr="00B031B3">
        <w:rPr>
          <w:rFonts w:ascii="Graphik Regular" w:hAnsi="Graphik Regular"/>
          <w:color w:val="7030A0"/>
          <w:sz w:val="24"/>
          <w:szCs w:val="24"/>
        </w:rPr>
        <w:t>RELATED POLICIES</w:t>
      </w:r>
    </w:p>
    <w:p w14:paraId="5D62446E" w14:textId="77777777" w:rsidR="00013F52" w:rsidRPr="00B031B3" w:rsidRDefault="00013F52">
      <w:pPr>
        <w:pStyle w:val="NormalWeb"/>
        <w:rPr>
          <w:rFonts w:ascii="Graphik Regular" w:hAnsi="Graphik Regular"/>
          <w:sz w:val="22"/>
          <w:szCs w:val="22"/>
        </w:rPr>
      </w:pPr>
      <w:r w:rsidRPr="00B031B3">
        <w:rPr>
          <w:rFonts w:ascii="Graphik Regular" w:hAnsi="Graphik Regular"/>
          <w:sz w:val="22"/>
          <w:szCs w:val="22"/>
        </w:rPr>
        <w:t>This policy should be read alongside other relevant PSPA policies, including:</w:t>
      </w:r>
    </w:p>
    <w:p w14:paraId="1DE81095" w14:textId="77777777" w:rsidR="00013F52" w:rsidRPr="00B031B3" w:rsidRDefault="00013F52" w:rsidP="00013F52">
      <w:pPr>
        <w:pStyle w:val="NormalWeb"/>
        <w:numPr>
          <w:ilvl w:val="0"/>
          <w:numId w:val="16"/>
        </w:numPr>
        <w:rPr>
          <w:rFonts w:ascii="Graphik Regular" w:hAnsi="Graphik Regular"/>
          <w:sz w:val="22"/>
          <w:szCs w:val="22"/>
        </w:rPr>
      </w:pPr>
      <w:r w:rsidRPr="00B031B3">
        <w:rPr>
          <w:rFonts w:ascii="Graphik Regular" w:hAnsi="Graphik Regular"/>
          <w:sz w:val="22"/>
          <w:szCs w:val="22"/>
        </w:rPr>
        <w:t>Volunteer Complaints Procedure</w:t>
      </w:r>
    </w:p>
    <w:p w14:paraId="6AD0F367" w14:textId="77777777" w:rsidR="00013F52" w:rsidRPr="00B031B3" w:rsidRDefault="00013F52" w:rsidP="00013F52">
      <w:pPr>
        <w:pStyle w:val="NormalWeb"/>
        <w:numPr>
          <w:ilvl w:val="0"/>
          <w:numId w:val="16"/>
        </w:numPr>
        <w:rPr>
          <w:rFonts w:ascii="Graphik Regular" w:hAnsi="Graphik Regular"/>
          <w:sz w:val="22"/>
          <w:szCs w:val="22"/>
        </w:rPr>
      </w:pPr>
      <w:r w:rsidRPr="00B031B3">
        <w:rPr>
          <w:rFonts w:ascii="Graphik Regular" w:hAnsi="Graphik Regular"/>
          <w:sz w:val="22"/>
          <w:szCs w:val="22"/>
        </w:rPr>
        <w:t>Safeguarding Policy</w:t>
      </w:r>
    </w:p>
    <w:p w14:paraId="16ABBA16" w14:textId="26CD09D9" w:rsidR="00013F52" w:rsidRPr="00B031B3" w:rsidRDefault="00013F52" w:rsidP="00B031B3">
      <w:pPr>
        <w:pStyle w:val="NormalWeb"/>
        <w:numPr>
          <w:ilvl w:val="0"/>
          <w:numId w:val="16"/>
        </w:numPr>
        <w:rPr>
          <w:rFonts w:ascii="Graphik Regular" w:hAnsi="Graphik Regular"/>
          <w:sz w:val="22"/>
          <w:szCs w:val="22"/>
        </w:rPr>
      </w:pPr>
      <w:r w:rsidRPr="00B031B3">
        <w:rPr>
          <w:rFonts w:ascii="Graphik Regular" w:hAnsi="Graphik Regular"/>
          <w:sz w:val="22"/>
          <w:szCs w:val="22"/>
        </w:rPr>
        <w:t>Volunteer Code of Conduct</w:t>
      </w:r>
    </w:p>
    <w:p w14:paraId="2DD518E7" w14:textId="77777777" w:rsidR="00013F52" w:rsidRPr="00013F52" w:rsidRDefault="00013F52" w:rsidP="00A238D7">
      <w:pPr>
        <w:pStyle w:val="NormalWeb"/>
        <w:jc w:val="right"/>
        <w:rPr>
          <w:rFonts w:ascii="Graphik Regular" w:hAnsi="Graphik Regular"/>
        </w:rPr>
      </w:pPr>
      <w:r w:rsidRPr="00013F52">
        <w:rPr>
          <w:rFonts w:ascii="Graphik Regular" w:hAnsi="Graphik Regular"/>
        </w:rPr>
        <w:t xml:space="preserve">Review Date: </w:t>
      </w:r>
      <w:r w:rsidRPr="00013F52">
        <w:rPr>
          <w:rStyle w:val="Strong"/>
          <w:rFonts w:ascii="Graphik Regular" w:eastAsiaTheme="majorEastAsia" w:hAnsi="Graphik Regular"/>
        </w:rPr>
        <w:t>March 2028</w:t>
      </w:r>
    </w:p>
    <w:p w14:paraId="2F87ED87" w14:textId="351B5900" w:rsidR="007B5B35" w:rsidRPr="00013F52" w:rsidRDefault="007B5B35" w:rsidP="00013F52">
      <w:pPr>
        <w:pStyle w:val="Heading2"/>
        <w:rPr>
          <w:rFonts w:ascii="Graphik Regular" w:hAnsi="Graphik Regular"/>
          <w:sz w:val="24"/>
          <w:szCs w:val="24"/>
        </w:rPr>
      </w:pPr>
    </w:p>
    <w:sectPr w:rsidR="007B5B35" w:rsidRPr="00013F52" w:rsidSect="00034616">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326F3" w14:textId="77777777" w:rsidR="005D1105" w:rsidRDefault="005D1105">
      <w:pPr>
        <w:spacing w:after="0" w:line="240" w:lineRule="auto"/>
      </w:pPr>
      <w:r>
        <w:separator/>
      </w:r>
    </w:p>
  </w:endnote>
  <w:endnote w:type="continuationSeparator" w:id="0">
    <w:p w14:paraId="798E65AC" w14:textId="77777777" w:rsidR="005D1105" w:rsidRDefault="005D1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raphik Regular">
    <w:altName w:val="Calibri"/>
    <w:panose1 w:val="020B05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C5E7" w14:textId="77777777" w:rsidR="006F652D" w:rsidRDefault="005D1105">
    <w:pPr>
      <w:pStyle w:val="Footer"/>
      <w:jc w:val="center"/>
    </w:pPr>
    <w:r>
      <w:fldChar w:fldCharType="begin"/>
    </w:r>
    <w:r>
      <w:instrText>PAGE</w:instrText>
    </w:r>
    <w:r>
      <w:fldChar w:fldCharType="separate"/>
    </w:r>
    <w:r w:rsidR="007B5B3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FEFAE" w14:textId="77777777" w:rsidR="005D1105" w:rsidRDefault="005D1105">
      <w:pPr>
        <w:spacing w:after="0" w:line="240" w:lineRule="auto"/>
      </w:pPr>
      <w:r>
        <w:separator/>
      </w:r>
    </w:p>
  </w:footnote>
  <w:footnote w:type="continuationSeparator" w:id="0">
    <w:p w14:paraId="32FBD40F" w14:textId="77777777" w:rsidR="005D1105" w:rsidRDefault="005D1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7FFC" w14:textId="77777777" w:rsidR="006F652D" w:rsidRDefault="005D1105">
    <w:pPr>
      <w:pStyle w:val="Header"/>
      <w:jc w:val="center"/>
    </w:pPr>
    <w:r>
      <w:rPr>
        <w:color w:val="7030A0"/>
        <w:sz w:val="20"/>
      </w:rPr>
      <w:t>Volunteer Problem Solving Policy – PSPA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7C7581"/>
    <w:multiLevelType w:val="multilevel"/>
    <w:tmpl w:val="2DDE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B3B7F"/>
    <w:multiLevelType w:val="hybridMultilevel"/>
    <w:tmpl w:val="5E42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260B1"/>
    <w:multiLevelType w:val="multilevel"/>
    <w:tmpl w:val="47A0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B23454"/>
    <w:multiLevelType w:val="multilevel"/>
    <w:tmpl w:val="52B4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31D9A"/>
    <w:multiLevelType w:val="multilevel"/>
    <w:tmpl w:val="875C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1B54FC"/>
    <w:multiLevelType w:val="multilevel"/>
    <w:tmpl w:val="057C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4A2915"/>
    <w:multiLevelType w:val="multilevel"/>
    <w:tmpl w:val="8AF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785607">
    <w:abstractNumId w:val="8"/>
  </w:num>
  <w:num w:numId="2" w16cid:durableId="705106246">
    <w:abstractNumId w:val="6"/>
  </w:num>
  <w:num w:numId="3" w16cid:durableId="1398162958">
    <w:abstractNumId w:val="5"/>
  </w:num>
  <w:num w:numId="4" w16cid:durableId="288558843">
    <w:abstractNumId w:val="4"/>
  </w:num>
  <w:num w:numId="5" w16cid:durableId="1505242941">
    <w:abstractNumId w:val="7"/>
  </w:num>
  <w:num w:numId="6" w16cid:durableId="1197548214">
    <w:abstractNumId w:val="3"/>
  </w:num>
  <w:num w:numId="7" w16cid:durableId="753476838">
    <w:abstractNumId w:val="2"/>
  </w:num>
  <w:num w:numId="8" w16cid:durableId="541553428">
    <w:abstractNumId w:val="1"/>
  </w:num>
  <w:num w:numId="9" w16cid:durableId="198665804">
    <w:abstractNumId w:val="0"/>
  </w:num>
  <w:num w:numId="10" w16cid:durableId="326133073">
    <w:abstractNumId w:val="10"/>
  </w:num>
  <w:num w:numId="11" w16cid:durableId="1831746520">
    <w:abstractNumId w:val="11"/>
  </w:num>
  <w:num w:numId="12" w16cid:durableId="1862160118">
    <w:abstractNumId w:val="12"/>
  </w:num>
  <w:num w:numId="13" w16cid:durableId="1900090977">
    <w:abstractNumId w:val="15"/>
  </w:num>
  <w:num w:numId="14" w16cid:durableId="105540001">
    <w:abstractNumId w:val="13"/>
  </w:num>
  <w:num w:numId="15" w16cid:durableId="909658686">
    <w:abstractNumId w:val="9"/>
  </w:num>
  <w:num w:numId="16" w16cid:durableId="6089011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F52"/>
    <w:rsid w:val="000329F0"/>
    <w:rsid w:val="00034616"/>
    <w:rsid w:val="0005179E"/>
    <w:rsid w:val="0006063C"/>
    <w:rsid w:val="0015074B"/>
    <w:rsid w:val="00151DFC"/>
    <w:rsid w:val="0029639D"/>
    <w:rsid w:val="003119DC"/>
    <w:rsid w:val="003212CB"/>
    <w:rsid w:val="00326F90"/>
    <w:rsid w:val="00364C3A"/>
    <w:rsid w:val="003678F6"/>
    <w:rsid w:val="0040204B"/>
    <w:rsid w:val="005D1105"/>
    <w:rsid w:val="0064283D"/>
    <w:rsid w:val="006652FC"/>
    <w:rsid w:val="006B1DDB"/>
    <w:rsid w:val="006F652D"/>
    <w:rsid w:val="007B5B35"/>
    <w:rsid w:val="008705FE"/>
    <w:rsid w:val="008B4AA2"/>
    <w:rsid w:val="009F0E78"/>
    <w:rsid w:val="00A238D7"/>
    <w:rsid w:val="00AA1D8D"/>
    <w:rsid w:val="00B031B3"/>
    <w:rsid w:val="00B47730"/>
    <w:rsid w:val="00BA1992"/>
    <w:rsid w:val="00C118FD"/>
    <w:rsid w:val="00CB0664"/>
    <w:rsid w:val="00CB3B4D"/>
    <w:rsid w:val="00D41323"/>
    <w:rsid w:val="00E06DF3"/>
    <w:rsid w:val="00E24923"/>
    <w:rsid w:val="00E31226"/>
    <w:rsid w:val="00E83E0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4D9C8E"/>
  <w14:defaultImageDpi w14:val="300"/>
  <w15:docId w15:val="{3D302522-60DE-4C23-AE66-5F723278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329F0"/>
    <w:rPr>
      <w:color w:val="0000FF" w:themeColor="hyperlink"/>
      <w:u w:val="single"/>
    </w:rPr>
  </w:style>
  <w:style w:type="character" w:styleId="UnresolvedMention">
    <w:name w:val="Unresolved Mention"/>
    <w:basedOn w:val="DefaultParagraphFont"/>
    <w:uiPriority w:val="99"/>
    <w:semiHidden/>
    <w:unhideWhenUsed/>
    <w:rsid w:val="000329F0"/>
    <w:rPr>
      <w:color w:val="605E5C"/>
      <w:shd w:val="clear" w:color="auto" w:fill="E1DFDD"/>
    </w:rPr>
  </w:style>
  <w:style w:type="paragraph" w:styleId="NormalWeb">
    <w:name w:val="Normal (Web)"/>
    <w:basedOn w:val="Normal"/>
    <w:uiPriority w:val="99"/>
    <w:unhideWhenUsed/>
    <w:rsid w:val="00013F5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9" ma:contentTypeDescription="Create a new document." ma:contentTypeScope="" ma:versionID="7c969e5f3e4485f9af1945121b2d220b">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dcaa34831b564140720c17823220bb1a"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F9CB7EF-9E29-4A0B-AAB2-959356E4765B}">
  <ds:schemaRefs>
    <ds:schemaRef ds:uri="http://schemas.microsoft.com/office/2006/metadata/properties"/>
    <ds:schemaRef ds:uri="http://schemas.microsoft.com/office/infopath/2007/PartnerControls"/>
    <ds:schemaRef ds:uri="a05e0708-8021-447a-b406-39ce3f2b19a6"/>
    <ds:schemaRef ds:uri="f99b252e-3e75-48ca-ba53-9d771ae125f4"/>
  </ds:schemaRefs>
</ds:datastoreItem>
</file>

<file path=customXml/itemProps3.xml><?xml version="1.0" encoding="utf-8"?>
<ds:datastoreItem xmlns:ds="http://schemas.openxmlformats.org/officeDocument/2006/customXml" ds:itemID="{227C3858-DC1D-49CD-8D55-4F26EFC67F19}">
  <ds:schemaRefs>
    <ds:schemaRef ds:uri="http://schemas.microsoft.com/sharepoint/v3/contenttype/forms"/>
  </ds:schemaRefs>
</ds:datastoreItem>
</file>

<file path=customXml/itemProps4.xml><?xml version="1.0" encoding="utf-8"?>
<ds:datastoreItem xmlns:ds="http://schemas.openxmlformats.org/officeDocument/2006/customXml" ds:itemID="{2775CD31-FAA2-4864-989F-9B0FE468A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e0708-8021-447a-b406-39ce3f2b19a6"/>
    <ds:schemaRef ds:uri="f99b252e-3e75-48ca-ba53-9d771ae1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598</Words>
  <Characters>3628</Characters>
  <Application>Microsoft Office Word</Application>
  <DocSecurity>0</DocSecurity>
  <Lines>74</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Lavonne McCormack</cp:lastModifiedBy>
  <cp:revision>17</cp:revision>
  <dcterms:created xsi:type="dcterms:W3CDTF">2026-03-06T14:23:00Z</dcterms:created>
  <dcterms:modified xsi:type="dcterms:W3CDTF">2026-03-06T14:58:00Z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y fmtid="{D5CDD505-2E9C-101B-9397-08002B2CF9AE}" pid="3" name="MediaServiceImageTags">
    <vt:lpwstr/>
  </property>
</Properties>
</file>