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162F" w14:textId="765910D3" w:rsidR="00CA08DB" w:rsidRPr="006A369D" w:rsidRDefault="00774E7E" w:rsidP="006A369D">
      <w:r>
        <w:rPr>
          <w:noProof/>
        </w:rPr>
        <w:drawing>
          <wp:inline distT="0" distB="0" distL="0" distR="0" wp14:anchorId="52AFA139" wp14:editId="7FB764CB">
            <wp:extent cx="1511935" cy="585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935" cy="585470"/>
                    </a:xfrm>
                    <a:prstGeom prst="rect">
                      <a:avLst/>
                    </a:prstGeom>
                    <a:noFill/>
                  </pic:spPr>
                </pic:pic>
              </a:graphicData>
            </a:graphic>
          </wp:inline>
        </w:drawing>
      </w:r>
      <w:r w:rsidR="00F56E24">
        <w:rPr>
          <w:noProof/>
        </w:rPr>
        <w:t xml:space="preserve">         </w:t>
      </w:r>
      <w:r w:rsidR="00BA0F5D">
        <w:t xml:space="preserve">        </w:t>
      </w:r>
      <w:r w:rsidR="00467964">
        <w:t xml:space="preserve">      </w:t>
      </w:r>
      <w:r w:rsidR="00BA0F5D">
        <w:t xml:space="preserve">  </w:t>
      </w:r>
      <w:r w:rsidR="00467964">
        <w:rPr>
          <w:rFonts w:ascii="Arial" w:hAnsi="Arial" w:cs="Arial"/>
          <w:sz w:val="48"/>
          <w:szCs w:val="48"/>
        </w:rPr>
        <w:t>Planning Ahead</w:t>
      </w:r>
    </w:p>
    <w:p w14:paraId="3FA4AB11" w14:textId="5B7D6721" w:rsidR="00CA08DB" w:rsidRDefault="00CA08DB" w:rsidP="00AE4C3D">
      <w:pPr>
        <w:spacing w:before="240"/>
        <w:rPr>
          <w:rFonts w:ascii="Arial" w:hAnsi="Arial" w:cs="Arial"/>
          <w:sz w:val="28"/>
          <w:szCs w:val="28"/>
        </w:rPr>
      </w:pPr>
      <w:r>
        <w:rPr>
          <w:rFonts w:ascii="Arial" w:hAnsi="Arial" w:cs="Arial"/>
          <w:sz w:val="28"/>
          <w:szCs w:val="28"/>
        </w:rPr>
        <w:t>Managing today can be difficult enough, without having to also think about the future when caring for someone with PSP or CBD.</w:t>
      </w:r>
      <w:r w:rsidR="00D73651">
        <w:rPr>
          <w:rFonts w:ascii="Arial" w:hAnsi="Arial" w:cs="Arial"/>
          <w:sz w:val="28"/>
          <w:szCs w:val="28"/>
        </w:rPr>
        <w:t xml:space="preserve"> </w:t>
      </w:r>
      <w:r w:rsidR="007C21D5">
        <w:rPr>
          <w:rFonts w:ascii="Arial" w:hAnsi="Arial" w:cs="Arial"/>
          <w:sz w:val="28"/>
          <w:szCs w:val="28"/>
        </w:rPr>
        <w:t>However,</w:t>
      </w:r>
      <w:r w:rsidR="004B3395">
        <w:rPr>
          <w:rFonts w:ascii="Arial" w:hAnsi="Arial" w:cs="Arial"/>
          <w:sz w:val="28"/>
          <w:szCs w:val="28"/>
        </w:rPr>
        <w:t xml:space="preserve"> life ahead can be made easier by having prepared</w:t>
      </w:r>
      <w:r w:rsidR="002E39B7">
        <w:rPr>
          <w:rFonts w:ascii="Arial" w:hAnsi="Arial" w:cs="Arial"/>
          <w:sz w:val="28"/>
          <w:szCs w:val="28"/>
        </w:rPr>
        <w:t xml:space="preserve"> key legal arrangements</w:t>
      </w:r>
      <w:r w:rsidR="00AD7957">
        <w:rPr>
          <w:rFonts w:ascii="Arial" w:hAnsi="Arial" w:cs="Arial"/>
          <w:sz w:val="28"/>
          <w:szCs w:val="28"/>
        </w:rPr>
        <w:t xml:space="preserve"> early on</w:t>
      </w:r>
      <w:r w:rsidR="00896ED3">
        <w:rPr>
          <w:rFonts w:ascii="Arial" w:hAnsi="Arial" w:cs="Arial"/>
          <w:sz w:val="28"/>
          <w:szCs w:val="28"/>
        </w:rPr>
        <w:t xml:space="preserve">, particularly </w:t>
      </w:r>
      <w:r w:rsidR="00AD7957">
        <w:rPr>
          <w:rFonts w:ascii="Arial" w:hAnsi="Arial" w:cs="Arial"/>
          <w:sz w:val="28"/>
          <w:szCs w:val="28"/>
        </w:rPr>
        <w:t xml:space="preserve">with </w:t>
      </w:r>
      <w:r w:rsidR="00A518AC">
        <w:rPr>
          <w:rFonts w:ascii="Arial" w:hAnsi="Arial" w:cs="Arial"/>
          <w:sz w:val="28"/>
          <w:szCs w:val="28"/>
        </w:rPr>
        <w:t>the</w:t>
      </w:r>
      <w:r w:rsidR="007B68DD">
        <w:rPr>
          <w:rFonts w:ascii="Arial" w:hAnsi="Arial" w:cs="Arial"/>
          <w:sz w:val="28"/>
          <w:szCs w:val="28"/>
        </w:rPr>
        <w:t>se</w:t>
      </w:r>
      <w:r w:rsidR="00A518AC">
        <w:rPr>
          <w:rFonts w:ascii="Arial" w:hAnsi="Arial" w:cs="Arial"/>
          <w:sz w:val="28"/>
          <w:szCs w:val="28"/>
        </w:rPr>
        <w:t xml:space="preserve"> </w:t>
      </w:r>
      <w:r w:rsidR="00AD7957">
        <w:rPr>
          <w:rFonts w:ascii="Arial" w:hAnsi="Arial" w:cs="Arial"/>
          <w:sz w:val="28"/>
          <w:szCs w:val="28"/>
        </w:rPr>
        <w:t>diagnos</w:t>
      </w:r>
      <w:r w:rsidR="007B68DD">
        <w:rPr>
          <w:rFonts w:ascii="Arial" w:hAnsi="Arial" w:cs="Arial"/>
          <w:sz w:val="28"/>
          <w:szCs w:val="28"/>
        </w:rPr>
        <w:t xml:space="preserve">es, </w:t>
      </w:r>
      <w:r w:rsidR="00E00F1A">
        <w:rPr>
          <w:rFonts w:ascii="Arial" w:hAnsi="Arial" w:cs="Arial"/>
          <w:sz w:val="28"/>
          <w:szCs w:val="28"/>
        </w:rPr>
        <w:t xml:space="preserve">where </w:t>
      </w:r>
      <w:r w:rsidR="00896ED3">
        <w:rPr>
          <w:rFonts w:ascii="Arial" w:hAnsi="Arial" w:cs="Arial"/>
          <w:sz w:val="28"/>
          <w:szCs w:val="28"/>
        </w:rPr>
        <w:t xml:space="preserve">communication can be </w:t>
      </w:r>
      <w:r w:rsidR="00044604">
        <w:rPr>
          <w:rFonts w:ascii="Arial" w:hAnsi="Arial" w:cs="Arial"/>
          <w:sz w:val="28"/>
          <w:szCs w:val="28"/>
        </w:rPr>
        <w:t xml:space="preserve">increasingly </w:t>
      </w:r>
      <w:r w:rsidR="00896ED3">
        <w:rPr>
          <w:rFonts w:ascii="Arial" w:hAnsi="Arial" w:cs="Arial"/>
          <w:sz w:val="28"/>
          <w:szCs w:val="28"/>
        </w:rPr>
        <w:t>compromised</w:t>
      </w:r>
      <w:r w:rsidR="00AA723C">
        <w:rPr>
          <w:rFonts w:ascii="Arial" w:hAnsi="Arial" w:cs="Arial"/>
          <w:sz w:val="28"/>
          <w:szCs w:val="28"/>
        </w:rPr>
        <w:t xml:space="preserve">, </w:t>
      </w:r>
      <w:r w:rsidR="00522C60">
        <w:rPr>
          <w:rFonts w:ascii="Arial" w:hAnsi="Arial" w:cs="Arial"/>
          <w:sz w:val="28"/>
          <w:szCs w:val="28"/>
        </w:rPr>
        <w:t xml:space="preserve">and there may be </w:t>
      </w:r>
      <w:r w:rsidR="00AA723C">
        <w:rPr>
          <w:rFonts w:ascii="Arial" w:hAnsi="Arial" w:cs="Arial"/>
          <w:sz w:val="28"/>
          <w:szCs w:val="28"/>
        </w:rPr>
        <w:t>cognit</w:t>
      </w:r>
      <w:r w:rsidR="00522C60">
        <w:rPr>
          <w:rFonts w:ascii="Arial" w:hAnsi="Arial" w:cs="Arial"/>
          <w:sz w:val="28"/>
          <w:szCs w:val="28"/>
        </w:rPr>
        <w:t>ive impairment</w:t>
      </w:r>
      <w:r w:rsidR="00D43995">
        <w:rPr>
          <w:rFonts w:ascii="Arial" w:hAnsi="Arial" w:cs="Arial"/>
          <w:sz w:val="28"/>
          <w:szCs w:val="28"/>
        </w:rPr>
        <w:t>,</w:t>
      </w:r>
      <w:r w:rsidR="00522C60">
        <w:rPr>
          <w:rFonts w:ascii="Arial" w:hAnsi="Arial" w:cs="Arial"/>
          <w:sz w:val="28"/>
          <w:szCs w:val="28"/>
        </w:rPr>
        <w:t xml:space="preserve"> </w:t>
      </w:r>
      <w:r w:rsidR="00AA723C">
        <w:rPr>
          <w:rFonts w:ascii="Arial" w:hAnsi="Arial" w:cs="Arial"/>
          <w:sz w:val="28"/>
          <w:szCs w:val="28"/>
        </w:rPr>
        <w:t>includ</w:t>
      </w:r>
      <w:r w:rsidR="00522C60">
        <w:rPr>
          <w:rFonts w:ascii="Arial" w:hAnsi="Arial" w:cs="Arial"/>
          <w:sz w:val="28"/>
          <w:szCs w:val="28"/>
        </w:rPr>
        <w:t>ing</w:t>
      </w:r>
      <w:r w:rsidR="00EF7365">
        <w:rPr>
          <w:rFonts w:ascii="Arial" w:hAnsi="Arial" w:cs="Arial"/>
          <w:sz w:val="28"/>
          <w:szCs w:val="28"/>
        </w:rPr>
        <w:t xml:space="preserve"> difficulty</w:t>
      </w:r>
      <w:r w:rsidR="00AA723C">
        <w:rPr>
          <w:rFonts w:ascii="Arial" w:hAnsi="Arial" w:cs="Arial"/>
          <w:sz w:val="28"/>
          <w:szCs w:val="28"/>
        </w:rPr>
        <w:t xml:space="preserve"> conceptualis</w:t>
      </w:r>
      <w:r w:rsidR="00EF7365">
        <w:rPr>
          <w:rFonts w:ascii="Arial" w:hAnsi="Arial" w:cs="Arial"/>
          <w:sz w:val="28"/>
          <w:szCs w:val="28"/>
        </w:rPr>
        <w:t>ing all sides of an</w:t>
      </w:r>
      <w:r w:rsidR="002F5C6D">
        <w:rPr>
          <w:rFonts w:ascii="Arial" w:hAnsi="Arial" w:cs="Arial"/>
          <w:sz w:val="28"/>
          <w:szCs w:val="28"/>
        </w:rPr>
        <w:t xml:space="preserve"> issue, </w:t>
      </w:r>
      <w:r w:rsidR="00EF7365">
        <w:rPr>
          <w:rFonts w:ascii="Arial" w:hAnsi="Arial" w:cs="Arial"/>
          <w:sz w:val="28"/>
          <w:szCs w:val="28"/>
        </w:rPr>
        <w:t>impuls</w:t>
      </w:r>
      <w:r w:rsidR="00927E12">
        <w:rPr>
          <w:rFonts w:ascii="Arial" w:hAnsi="Arial" w:cs="Arial"/>
          <w:sz w:val="28"/>
          <w:szCs w:val="28"/>
        </w:rPr>
        <w:t>ive responses</w:t>
      </w:r>
      <w:r w:rsidR="00EF7365">
        <w:rPr>
          <w:rFonts w:ascii="Arial" w:hAnsi="Arial" w:cs="Arial"/>
          <w:sz w:val="28"/>
          <w:szCs w:val="28"/>
        </w:rPr>
        <w:t>, confusion</w:t>
      </w:r>
      <w:r w:rsidR="00E816BD">
        <w:rPr>
          <w:rFonts w:ascii="Arial" w:hAnsi="Arial" w:cs="Arial"/>
          <w:sz w:val="28"/>
          <w:szCs w:val="28"/>
        </w:rPr>
        <w:t xml:space="preserve">, yes and no </w:t>
      </w:r>
      <w:r w:rsidR="00FB72C1">
        <w:rPr>
          <w:rFonts w:ascii="Arial" w:hAnsi="Arial" w:cs="Arial"/>
          <w:sz w:val="28"/>
          <w:szCs w:val="28"/>
        </w:rPr>
        <w:t xml:space="preserve">either </w:t>
      </w:r>
      <w:r w:rsidR="00E816BD">
        <w:rPr>
          <w:rFonts w:ascii="Arial" w:hAnsi="Arial" w:cs="Arial"/>
          <w:sz w:val="28"/>
          <w:szCs w:val="28"/>
        </w:rPr>
        <w:t>becoming mixed-up</w:t>
      </w:r>
      <w:r w:rsidR="00EF7365">
        <w:rPr>
          <w:rFonts w:ascii="Arial" w:hAnsi="Arial" w:cs="Arial"/>
          <w:sz w:val="28"/>
          <w:szCs w:val="28"/>
        </w:rPr>
        <w:t xml:space="preserve"> </w:t>
      </w:r>
      <w:r w:rsidR="00927E12">
        <w:rPr>
          <w:rFonts w:ascii="Arial" w:hAnsi="Arial" w:cs="Arial"/>
          <w:sz w:val="28"/>
          <w:szCs w:val="28"/>
        </w:rPr>
        <w:t xml:space="preserve">or not </w:t>
      </w:r>
      <w:r w:rsidR="00FB72C1">
        <w:rPr>
          <w:rFonts w:ascii="Arial" w:hAnsi="Arial" w:cs="Arial"/>
          <w:sz w:val="28"/>
          <w:szCs w:val="28"/>
        </w:rPr>
        <w:t xml:space="preserve">retaining the meaning of the words, </w:t>
      </w:r>
      <w:r w:rsidR="00EF7365">
        <w:rPr>
          <w:rFonts w:ascii="Arial" w:hAnsi="Arial" w:cs="Arial"/>
          <w:sz w:val="28"/>
          <w:szCs w:val="28"/>
        </w:rPr>
        <w:t xml:space="preserve">and </w:t>
      </w:r>
      <w:r w:rsidR="00AA723C">
        <w:rPr>
          <w:rFonts w:ascii="Arial" w:hAnsi="Arial" w:cs="Arial"/>
          <w:sz w:val="28"/>
          <w:szCs w:val="28"/>
        </w:rPr>
        <w:t>decision-making</w:t>
      </w:r>
      <w:r w:rsidR="007C21D5">
        <w:rPr>
          <w:rFonts w:ascii="Arial" w:hAnsi="Arial" w:cs="Arial"/>
          <w:sz w:val="28"/>
          <w:szCs w:val="28"/>
        </w:rPr>
        <w:t xml:space="preserve"> </w:t>
      </w:r>
      <w:r w:rsidR="00AA723C">
        <w:rPr>
          <w:rFonts w:ascii="Arial" w:hAnsi="Arial" w:cs="Arial"/>
          <w:sz w:val="28"/>
          <w:szCs w:val="28"/>
        </w:rPr>
        <w:t>affected.</w:t>
      </w:r>
    </w:p>
    <w:p w14:paraId="588D5AEF" w14:textId="256C412B" w:rsidR="00C7434E" w:rsidRPr="002B712F" w:rsidRDefault="00D43995" w:rsidP="002B712F">
      <w:pPr>
        <w:spacing w:before="240"/>
        <w:rPr>
          <w:rFonts w:ascii="Arial" w:hAnsi="Arial" w:cs="Arial"/>
          <w:sz w:val="28"/>
          <w:szCs w:val="28"/>
        </w:rPr>
      </w:pPr>
      <w:r>
        <w:rPr>
          <w:rFonts w:ascii="Arial" w:hAnsi="Arial" w:cs="Arial"/>
          <w:sz w:val="28"/>
          <w:szCs w:val="28"/>
        </w:rPr>
        <w:t xml:space="preserve">As a </w:t>
      </w:r>
      <w:proofErr w:type="spellStart"/>
      <w:r>
        <w:rPr>
          <w:rFonts w:ascii="Arial" w:hAnsi="Arial" w:cs="Arial"/>
          <w:sz w:val="28"/>
          <w:szCs w:val="28"/>
        </w:rPr>
        <w:t>carer</w:t>
      </w:r>
      <w:proofErr w:type="spellEnd"/>
      <w:r>
        <w:rPr>
          <w:rFonts w:ascii="Arial" w:hAnsi="Arial" w:cs="Arial"/>
          <w:sz w:val="28"/>
          <w:szCs w:val="28"/>
        </w:rPr>
        <w:t>, you are likely to be advocating on behalf of your loved one</w:t>
      </w:r>
      <w:r w:rsidR="00EA4A6F">
        <w:rPr>
          <w:rFonts w:ascii="Arial" w:hAnsi="Arial" w:cs="Arial"/>
          <w:sz w:val="28"/>
          <w:szCs w:val="28"/>
        </w:rPr>
        <w:t>, so knowing their wishes from the beginning is important</w:t>
      </w:r>
      <w:r w:rsidR="00004B64">
        <w:rPr>
          <w:rFonts w:ascii="Arial" w:hAnsi="Arial" w:cs="Arial"/>
          <w:sz w:val="28"/>
          <w:szCs w:val="28"/>
        </w:rPr>
        <w:t xml:space="preserve"> for </w:t>
      </w:r>
      <w:r w:rsidR="00B74719">
        <w:rPr>
          <w:rFonts w:ascii="Arial" w:hAnsi="Arial" w:cs="Arial"/>
          <w:sz w:val="28"/>
          <w:szCs w:val="28"/>
        </w:rPr>
        <w:t xml:space="preserve">you </w:t>
      </w:r>
      <w:r w:rsidR="00A10A11">
        <w:rPr>
          <w:rFonts w:ascii="Arial" w:hAnsi="Arial" w:cs="Arial"/>
          <w:sz w:val="28"/>
          <w:szCs w:val="28"/>
        </w:rPr>
        <w:t xml:space="preserve">and your family. It may also give you a sense of being </w:t>
      </w:r>
      <w:r w:rsidR="003E0B68">
        <w:rPr>
          <w:rFonts w:ascii="Arial" w:hAnsi="Arial" w:cs="Arial"/>
          <w:sz w:val="28"/>
          <w:szCs w:val="28"/>
        </w:rPr>
        <w:t xml:space="preserve">more </w:t>
      </w:r>
      <w:r w:rsidR="00A10A11">
        <w:rPr>
          <w:rFonts w:ascii="Arial" w:hAnsi="Arial" w:cs="Arial"/>
          <w:sz w:val="28"/>
          <w:szCs w:val="28"/>
        </w:rPr>
        <w:t xml:space="preserve">in control </w:t>
      </w:r>
      <w:r w:rsidR="007A45A0">
        <w:rPr>
          <w:rFonts w:ascii="Arial" w:hAnsi="Arial" w:cs="Arial"/>
          <w:sz w:val="28"/>
          <w:szCs w:val="28"/>
        </w:rPr>
        <w:t>and</w:t>
      </w:r>
      <w:r w:rsidR="003E0B68">
        <w:rPr>
          <w:rFonts w:ascii="Arial" w:hAnsi="Arial" w:cs="Arial"/>
          <w:sz w:val="28"/>
          <w:szCs w:val="28"/>
        </w:rPr>
        <w:t xml:space="preserve"> ready,</w:t>
      </w:r>
      <w:r w:rsidR="007A45A0">
        <w:rPr>
          <w:rFonts w:ascii="Arial" w:hAnsi="Arial" w:cs="Arial"/>
          <w:sz w:val="28"/>
          <w:szCs w:val="28"/>
        </w:rPr>
        <w:t xml:space="preserve"> having the legal documentation required for </w:t>
      </w:r>
      <w:r w:rsidR="0059199B">
        <w:rPr>
          <w:rFonts w:ascii="Arial" w:hAnsi="Arial" w:cs="Arial"/>
          <w:sz w:val="28"/>
          <w:szCs w:val="28"/>
        </w:rPr>
        <w:t xml:space="preserve">times </w:t>
      </w:r>
      <w:r w:rsidR="007A45A0">
        <w:rPr>
          <w:rFonts w:ascii="Arial" w:hAnsi="Arial" w:cs="Arial"/>
          <w:sz w:val="28"/>
          <w:szCs w:val="28"/>
        </w:rPr>
        <w:t>when</w:t>
      </w:r>
      <w:r w:rsidR="00A10A11">
        <w:rPr>
          <w:rFonts w:ascii="Arial" w:hAnsi="Arial" w:cs="Arial"/>
          <w:sz w:val="28"/>
          <w:szCs w:val="28"/>
        </w:rPr>
        <w:t xml:space="preserve"> </w:t>
      </w:r>
      <w:r w:rsidR="007A45A0">
        <w:rPr>
          <w:rFonts w:ascii="Arial" w:hAnsi="Arial" w:cs="Arial"/>
          <w:sz w:val="28"/>
          <w:szCs w:val="28"/>
        </w:rPr>
        <w:t xml:space="preserve">medical decisions </w:t>
      </w:r>
      <w:r w:rsidR="0059199B">
        <w:rPr>
          <w:rFonts w:ascii="Arial" w:hAnsi="Arial" w:cs="Arial"/>
          <w:sz w:val="28"/>
          <w:szCs w:val="28"/>
        </w:rPr>
        <w:t xml:space="preserve">might </w:t>
      </w:r>
      <w:r w:rsidR="007A45A0">
        <w:rPr>
          <w:rFonts w:ascii="Arial" w:hAnsi="Arial" w:cs="Arial"/>
          <w:sz w:val="28"/>
          <w:szCs w:val="28"/>
        </w:rPr>
        <w:t>need to be made</w:t>
      </w:r>
      <w:r w:rsidR="0059199B">
        <w:rPr>
          <w:rFonts w:ascii="Arial" w:hAnsi="Arial" w:cs="Arial"/>
          <w:sz w:val="28"/>
          <w:szCs w:val="28"/>
        </w:rPr>
        <w:t xml:space="preserve"> with little notice</w:t>
      </w:r>
      <w:r w:rsidR="007A45A0">
        <w:rPr>
          <w:rFonts w:ascii="Arial" w:hAnsi="Arial" w:cs="Arial"/>
          <w:sz w:val="28"/>
          <w:szCs w:val="28"/>
        </w:rPr>
        <w:t>.</w:t>
      </w:r>
    </w:p>
    <w:p w14:paraId="4EE45B6B" w14:textId="13844BC3" w:rsidR="00A66B40" w:rsidRDefault="00A66B40" w:rsidP="004E6E3F">
      <w:pPr>
        <w:spacing w:before="240"/>
        <w:rPr>
          <w:rFonts w:ascii="Arial" w:hAnsi="Arial" w:cs="Arial"/>
          <w:sz w:val="36"/>
          <w:szCs w:val="36"/>
        </w:rPr>
      </w:pPr>
      <w:r>
        <w:rPr>
          <w:rFonts w:ascii="Arial" w:hAnsi="Arial" w:cs="Arial"/>
          <w:sz w:val="36"/>
          <w:szCs w:val="36"/>
        </w:rPr>
        <w:t>Power of Attorney</w:t>
      </w:r>
    </w:p>
    <w:p w14:paraId="77690C15" w14:textId="35545A25" w:rsidR="002522E3" w:rsidRDefault="006B4BC2" w:rsidP="004E6E3F">
      <w:pPr>
        <w:spacing w:before="240"/>
        <w:rPr>
          <w:rFonts w:ascii="Arial" w:hAnsi="Arial" w:cs="Arial"/>
          <w:sz w:val="28"/>
          <w:szCs w:val="28"/>
        </w:rPr>
      </w:pPr>
      <w:r>
        <w:rPr>
          <w:rFonts w:ascii="Arial" w:hAnsi="Arial" w:cs="Arial"/>
          <w:sz w:val="28"/>
          <w:szCs w:val="28"/>
        </w:rPr>
        <w:t>Power of Attorney is a legal document that allows you to make decisions on behalf of another</w:t>
      </w:r>
      <w:r w:rsidR="00EF3266">
        <w:rPr>
          <w:rFonts w:ascii="Arial" w:hAnsi="Arial" w:cs="Arial"/>
          <w:sz w:val="28"/>
          <w:szCs w:val="28"/>
        </w:rPr>
        <w:t xml:space="preserve">. </w:t>
      </w:r>
      <w:r w:rsidR="00EF3266" w:rsidRPr="00EF3266">
        <w:rPr>
          <w:rFonts w:ascii="Arial" w:hAnsi="Arial" w:cs="Arial"/>
          <w:sz w:val="28"/>
          <w:szCs w:val="28"/>
        </w:rPr>
        <w:t xml:space="preserve">Power of Attorney </w:t>
      </w:r>
      <w:r w:rsidR="00EF3266">
        <w:rPr>
          <w:rFonts w:ascii="Arial" w:hAnsi="Arial" w:cs="Arial"/>
          <w:sz w:val="28"/>
          <w:szCs w:val="28"/>
        </w:rPr>
        <w:t xml:space="preserve">can only be set-up </w:t>
      </w:r>
      <w:r w:rsidR="00EF3266" w:rsidRPr="00EF3266">
        <w:rPr>
          <w:rFonts w:ascii="Arial" w:hAnsi="Arial" w:cs="Arial"/>
          <w:sz w:val="28"/>
          <w:szCs w:val="28"/>
        </w:rPr>
        <w:t xml:space="preserve">while </w:t>
      </w:r>
      <w:r w:rsidR="00EF3266">
        <w:rPr>
          <w:rFonts w:ascii="Arial" w:hAnsi="Arial" w:cs="Arial"/>
          <w:sz w:val="28"/>
          <w:szCs w:val="28"/>
        </w:rPr>
        <w:t>the person</w:t>
      </w:r>
      <w:r w:rsidR="00EF3266" w:rsidRPr="00EF3266">
        <w:rPr>
          <w:rFonts w:ascii="Arial" w:hAnsi="Arial" w:cs="Arial"/>
          <w:sz w:val="28"/>
          <w:szCs w:val="28"/>
        </w:rPr>
        <w:t xml:space="preserve"> still </w:t>
      </w:r>
      <w:r w:rsidR="003C1DA5" w:rsidRPr="00EF3266">
        <w:rPr>
          <w:rFonts w:ascii="Arial" w:hAnsi="Arial" w:cs="Arial"/>
          <w:sz w:val="28"/>
          <w:szCs w:val="28"/>
        </w:rPr>
        <w:t>can</w:t>
      </w:r>
      <w:r w:rsidR="00EF3266" w:rsidRPr="00EF3266">
        <w:rPr>
          <w:rFonts w:ascii="Arial" w:hAnsi="Arial" w:cs="Arial"/>
          <w:sz w:val="28"/>
          <w:szCs w:val="28"/>
        </w:rPr>
        <w:t xml:space="preserve"> weigh up information and mak</w:t>
      </w:r>
      <w:r w:rsidR="00EF3266">
        <w:rPr>
          <w:rFonts w:ascii="Arial" w:hAnsi="Arial" w:cs="Arial"/>
          <w:sz w:val="28"/>
          <w:szCs w:val="28"/>
        </w:rPr>
        <w:t>e d</w:t>
      </w:r>
      <w:r w:rsidR="00EF3266" w:rsidRPr="00EF3266">
        <w:rPr>
          <w:rFonts w:ascii="Arial" w:hAnsi="Arial" w:cs="Arial"/>
          <w:sz w:val="28"/>
          <w:szCs w:val="28"/>
        </w:rPr>
        <w:t xml:space="preserve">ecisions for </w:t>
      </w:r>
      <w:r w:rsidR="00EF3266">
        <w:rPr>
          <w:rFonts w:ascii="Arial" w:hAnsi="Arial" w:cs="Arial"/>
          <w:sz w:val="28"/>
          <w:szCs w:val="28"/>
        </w:rPr>
        <w:t>them</w:t>
      </w:r>
      <w:r w:rsidR="00EF3266" w:rsidRPr="00EF3266">
        <w:rPr>
          <w:rFonts w:ascii="Arial" w:hAnsi="Arial" w:cs="Arial"/>
          <w:sz w:val="28"/>
          <w:szCs w:val="28"/>
        </w:rPr>
        <w:t>self, known as 'mental capacity'.</w:t>
      </w:r>
      <w:r>
        <w:rPr>
          <w:rFonts w:ascii="Arial" w:hAnsi="Arial" w:cs="Arial"/>
          <w:sz w:val="28"/>
          <w:szCs w:val="28"/>
        </w:rPr>
        <w:t xml:space="preserve"> </w:t>
      </w:r>
    </w:p>
    <w:p w14:paraId="76A98DBF" w14:textId="1CAEDEDF" w:rsidR="00CE1428" w:rsidRDefault="00E90CF1" w:rsidP="004E6E3F">
      <w:pPr>
        <w:spacing w:before="240"/>
        <w:rPr>
          <w:rFonts w:ascii="Arial" w:hAnsi="Arial" w:cs="Arial"/>
          <w:sz w:val="28"/>
          <w:szCs w:val="28"/>
        </w:rPr>
      </w:pPr>
      <w:r>
        <w:rPr>
          <w:rFonts w:ascii="Arial" w:hAnsi="Arial" w:cs="Arial"/>
          <w:sz w:val="28"/>
          <w:szCs w:val="28"/>
        </w:rPr>
        <w:t>T</w:t>
      </w:r>
      <w:r w:rsidR="00B74719">
        <w:rPr>
          <w:rFonts w:ascii="Arial" w:hAnsi="Arial" w:cs="Arial"/>
          <w:sz w:val="28"/>
          <w:szCs w:val="28"/>
        </w:rPr>
        <w:t>he</w:t>
      </w:r>
      <w:r w:rsidR="00110950">
        <w:rPr>
          <w:rFonts w:ascii="Arial" w:hAnsi="Arial" w:cs="Arial"/>
          <w:sz w:val="28"/>
          <w:szCs w:val="28"/>
        </w:rPr>
        <w:t xml:space="preserve"> most common form of power of attorney is Lasting Power of Attorney (LPA)</w:t>
      </w:r>
      <w:r w:rsidR="00E25740">
        <w:rPr>
          <w:rFonts w:ascii="Arial" w:hAnsi="Arial" w:cs="Arial"/>
          <w:sz w:val="28"/>
          <w:szCs w:val="28"/>
        </w:rPr>
        <w:t>,</w:t>
      </w:r>
      <w:r w:rsidR="00110950">
        <w:rPr>
          <w:rFonts w:ascii="Arial" w:hAnsi="Arial" w:cs="Arial"/>
          <w:sz w:val="28"/>
          <w:szCs w:val="28"/>
        </w:rPr>
        <w:t xml:space="preserve"> of which there are two </w:t>
      </w:r>
      <w:proofErr w:type="gramStart"/>
      <w:r w:rsidR="00110950">
        <w:rPr>
          <w:rFonts w:ascii="Arial" w:hAnsi="Arial" w:cs="Arial"/>
          <w:sz w:val="28"/>
          <w:szCs w:val="28"/>
        </w:rPr>
        <w:t>types</w:t>
      </w:r>
      <w:r w:rsidR="00DD3203">
        <w:rPr>
          <w:rFonts w:ascii="Arial" w:hAnsi="Arial" w:cs="Arial"/>
          <w:sz w:val="28"/>
          <w:szCs w:val="28"/>
        </w:rPr>
        <w:t>;</w:t>
      </w:r>
      <w:proofErr w:type="gramEnd"/>
      <w:r w:rsidR="00110950">
        <w:rPr>
          <w:rFonts w:ascii="Arial" w:hAnsi="Arial" w:cs="Arial"/>
          <w:sz w:val="28"/>
          <w:szCs w:val="28"/>
        </w:rPr>
        <w:t xml:space="preserve"> </w:t>
      </w:r>
      <w:r w:rsidR="001C09C7">
        <w:rPr>
          <w:rFonts w:ascii="Arial" w:hAnsi="Arial" w:cs="Arial"/>
          <w:sz w:val="28"/>
          <w:szCs w:val="28"/>
        </w:rPr>
        <w:t>H</w:t>
      </w:r>
      <w:r>
        <w:rPr>
          <w:rFonts w:ascii="Arial" w:hAnsi="Arial" w:cs="Arial"/>
          <w:sz w:val="28"/>
          <w:szCs w:val="28"/>
        </w:rPr>
        <w:t>ealth</w:t>
      </w:r>
      <w:r w:rsidR="00EF3266">
        <w:rPr>
          <w:rFonts w:ascii="Arial" w:hAnsi="Arial" w:cs="Arial"/>
          <w:sz w:val="28"/>
          <w:szCs w:val="28"/>
        </w:rPr>
        <w:t xml:space="preserve"> </w:t>
      </w:r>
      <w:r w:rsidR="001C09C7">
        <w:rPr>
          <w:rFonts w:ascii="Arial" w:hAnsi="Arial" w:cs="Arial"/>
          <w:sz w:val="28"/>
          <w:szCs w:val="28"/>
        </w:rPr>
        <w:t>&amp; Welfare</w:t>
      </w:r>
      <w:r w:rsidR="00EF3266">
        <w:rPr>
          <w:rFonts w:ascii="Arial" w:hAnsi="Arial" w:cs="Arial"/>
          <w:sz w:val="28"/>
          <w:szCs w:val="28"/>
        </w:rPr>
        <w:t>,</w:t>
      </w:r>
      <w:r>
        <w:rPr>
          <w:rFonts w:ascii="Arial" w:hAnsi="Arial" w:cs="Arial"/>
          <w:sz w:val="28"/>
          <w:szCs w:val="28"/>
        </w:rPr>
        <w:t xml:space="preserve"> and </w:t>
      </w:r>
      <w:r w:rsidR="001C09C7">
        <w:rPr>
          <w:rFonts w:ascii="Arial" w:hAnsi="Arial" w:cs="Arial"/>
          <w:sz w:val="28"/>
          <w:szCs w:val="28"/>
        </w:rPr>
        <w:t xml:space="preserve">Property &amp; </w:t>
      </w:r>
      <w:r w:rsidR="00E25740">
        <w:rPr>
          <w:rFonts w:ascii="Arial" w:hAnsi="Arial" w:cs="Arial"/>
          <w:sz w:val="28"/>
          <w:szCs w:val="28"/>
        </w:rPr>
        <w:t>F</w:t>
      </w:r>
      <w:r>
        <w:rPr>
          <w:rFonts w:ascii="Arial" w:hAnsi="Arial" w:cs="Arial"/>
          <w:sz w:val="28"/>
          <w:szCs w:val="28"/>
        </w:rPr>
        <w:t>inanc</w:t>
      </w:r>
      <w:r w:rsidR="00E25740">
        <w:rPr>
          <w:rFonts w:ascii="Arial" w:hAnsi="Arial" w:cs="Arial"/>
          <w:sz w:val="28"/>
          <w:szCs w:val="28"/>
        </w:rPr>
        <w:t>ial Affairs.</w:t>
      </w:r>
      <w:r w:rsidR="00DD3203">
        <w:rPr>
          <w:rFonts w:ascii="Arial" w:hAnsi="Arial" w:cs="Arial"/>
          <w:sz w:val="28"/>
          <w:szCs w:val="28"/>
        </w:rPr>
        <w:t xml:space="preserve"> </w:t>
      </w:r>
    </w:p>
    <w:p w14:paraId="0E0BFE5F" w14:textId="77777777" w:rsidR="00DD48DD" w:rsidRDefault="00CE1428" w:rsidP="004E6E3F">
      <w:pPr>
        <w:spacing w:before="240"/>
        <w:rPr>
          <w:rFonts w:ascii="Arial" w:hAnsi="Arial" w:cs="Arial"/>
          <w:sz w:val="28"/>
          <w:szCs w:val="28"/>
        </w:rPr>
      </w:pPr>
      <w:r>
        <w:rPr>
          <w:rFonts w:ascii="Arial" w:hAnsi="Arial" w:cs="Arial"/>
          <w:sz w:val="28"/>
          <w:szCs w:val="28"/>
        </w:rPr>
        <w:t xml:space="preserve">Health &amp; Welfare LPA’s cover </w:t>
      </w:r>
      <w:r w:rsidR="00C47199">
        <w:rPr>
          <w:rFonts w:ascii="Arial" w:hAnsi="Arial" w:cs="Arial"/>
          <w:sz w:val="28"/>
          <w:szCs w:val="28"/>
        </w:rPr>
        <w:t>aspects like</w:t>
      </w:r>
      <w:r>
        <w:rPr>
          <w:rFonts w:ascii="Arial" w:hAnsi="Arial" w:cs="Arial"/>
          <w:sz w:val="28"/>
          <w:szCs w:val="28"/>
        </w:rPr>
        <w:t xml:space="preserve"> </w:t>
      </w:r>
      <w:r w:rsidR="00DC6B84">
        <w:rPr>
          <w:rFonts w:ascii="Arial" w:hAnsi="Arial" w:cs="Arial"/>
          <w:sz w:val="28"/>
          <w:szCs w:val="28"/>
        </w:rPr>
        <w:t>medical interventions</w:t>
      </w:r>
      <w:r w:rsidR="00C47199">
        <w:rPr>
          <w:rFonts w:ascii="Arial" w:hAnsi="Arial" w:cs="Arial"/>
          <w:sz w:val="28"/>
          <w:szCs w:val="28"/>
        </w:rPr>
        <w:t>, daily routines</w:t>
      </w:r>
      <w:r w:rsidR="00814D11">
        <w:rPr>
          <w:rFonts w:ascii="Arial" w:hAnsi="Arial" w:cs="Arial"/>
          <w:sz w:val="28"/>
          <w:szCs w:val="28"/>
        </w:rPr>
        <w:t>, respite</w:t>
      </w:r>
      <w:r w:rsidR="00DC6B84">
        <w:rPr>
          <w:rFonts w:ascii="Arial" w:hAnsi="Arial" w:cs="Arial"/>
          <w:sz w:val="28"/>
          <w:szCs w:val="28"/>
        </w:rPr>
        <w:t xml:space="preserve"> and </w:t>
      </w:r>
      <w:r w:rsidR="009101BE">
        <w:rPr>
          <w:rFonts w:ascii="Arial" w:hAnsi="Arial" w:cs="Arial"/>
          <w:sz w:val="28"/>
          <w:szCs w:val="28"/>
        </w:rPr>
        <w:t xml:space="preserve">moving into </w:t>
      </w:r>
      <w:r w:rsidR="00814D11">
        <w:rPr>
          <w:rFonts w:ascii="Arial" w:hAnsi="Arial" w:cs="Arial"/>
          <w:sz w:val="28"/>
          <w:szCs w:val="28"/>
        </w:rPr>
        <w:t xml:space="preserve">a </w:t>
      </w:r>
      <w:r>
        <w:rPr>
          <w:rFonts w:ascii="Arial" w:hAnsi="Arial" w:cs="Arial"/>
          <w:sz w:val="28"/>
          <w:szCs w:val="28"/>
        </w:rPr>
        <w:t>care home</w:t>
      </w:r>
      <w:r w:rsidR="008A57AD">
        <w:rPr>
          <w:rFonts w:ascii="Arial" w:hAnsi="Arial" w:cs="Arial"/>
          <w:sz w:val="28"/>
          <w:szCs w:val="28"/>
        </w:rPr>
        <w:t>.</w:t>
      </w:r>
      <w:r w:rsidR="00DD48DD">
        <w:rPr>
          <w:rFonts w:ascii="Arial" w:hAnsi="Arial" w:cs="Arial"/>
          <w:sz w:val="28"/>
          <w:szCs w:val="28"/>
        </w:rPr>
        <w:t xml:space="preserve"> </w:t>
      </w:r>
    </w:p>
    <w:p w14:paraId="393B46D0" w14:textId="1411E85D" w:rsidR="008A57AD" w:rsidRDefault="008A57AD" w:rsidP="004E6E3F">
      <w:pPr>
        <w:spacing w:before="240"/>
        <w:rPr>
          <w:rFonts w:ascii="Arial" w:hAnsi="Arial" w:cs="Arial"/>
          <w:sz w:val="28"/>
          <w:szCs w:val="28"/>
        </w:rPr>
      </w:pPr>
      <w:r>
        <w:rPr>
          <w:rFonts w:ascii="Arial" w:hAnsi="Arial" w:cs="Arial"/>
          <w:sz w:val="28"/>
          <w:szCs w:val="28"/>
        </w:rPr>
        <w:t>Property &amp; Financial Affairs</w:t>
      </w:r>
      <w:r w:rsidR="00814D11">
        <w:rPr>
          <w:rFonts w:ascii="Arial" w:hAnsi="Arial" w:cs="Arial"/>
          <w:sz w:val="28"/>
          <w:szCs w:val="28"/>
        </w:rPr>
        <w:t xml:space="preserve"> LPA</w:t>
      </w:r>
      <w:r>
        <w:rPr>
          <w:rFonts w:ascii="Arial" w:hAnsi="Arial" w:cs="Arial"/>
          <w:sz w:val="28"/>
          <w:szCs w:val="28"/>
        </w:rPr>
        <w:t xml:space="preserve"> </w:t>
      </w:r>
      <w:r w:rsidR="004B45B5">
        <w:rPr>
          <w:rFonts w:ascii="Arial" w:hAnsi="Arial" w:cs="Arial"/>
          <w:sz w:val="28"/>
          <w:szCs w:val="28"/>
        </w:rPr>
        <w:t>looks at directives for m</w:t>
      </w:r>
      <w:r>
        <w:rPr>
          <w:rFonts w:ascii="Arial" w:hAnsi="Arial" w:cs="Arial"/>
          <w:sz w:val="28"/>
          <w:szCs w:val="28"/>
        </w:rPr>
        <w:t xml:space="preserve">anaging bills, </w:t>
      </w:r>
      <w:r w:rsidR="004B45B5">
        <w:rPr>
          <w:rFonts w:ascii="Arial" w:hAnsi="Arial" w:cs="Arial"/>
          <w:sz w:val="28"/>
          <w:szCs w:val="28"/>
        </w:rPr>
        <w:t xml:space="preserve">collecting pension or benefits, </w:t>
      </w:r>
      <w:r>
        <w:rPr>
          <w:rFonts w:ascii="Arial" w:hAnsi="Arial" w:cs="Arial"/>
          <w:sz w:val="28"/>
          <w:szCs w:val="28"/>
        </w:rPr>
        <w:t>looking after your accounts and selling property.</w:t>
      </w:r>
    </w:p>
    <w:p w14:paraId="0B9B449A" w14:textId="70E711FA" w:rsidR="00A66B40" w:rsidRDefault="008F7C0F" w:rsidP="004E6E3F">
      <w:pPr>
        <w:spacing w:before="240"/>
        <w:rPr>
          <w:rFonts w:ascii="Arial" w:hAnsi="Arial" w:cs="Arial"/>
          <w:sz w:val="28"/>
          <w:szCs w:val="28"/>
        </w:rPr>
      </w:pPr>
      <w:r>
        <w:rPr>
          <w:rFonts w:ascii="Arial" w:hAnsi="Arial" w:cs="Arial"/>
          <w:sz w:val="28"/>
          <w:szCs w:val="28"/>
        </w:rPr>
        <w:t>Procedures vary</w:t>
      </w:r>
      <w:r w:rsidR="00DD3203">
        <w:rPr>
          <w:rFonts w:ascii="Arial" w:hAnsi="Arial" w:cs="Arial"/>
          <w:sz w:val="28"/>
          <w:szCs w:val="28"/>
        </w:rPr>
        <w:t xml:space="preserve"> the four </w:t>
      </w:r>
      <w:proofErr w:type="gramStart"/>
      <w:r w:rsidR="00DD3203">
        <w:rPr>
          <w:rFonts w:ascii="Arial" w:hAnsi="Arial" w:cs="Arial"/>
          <w:sz w:val="28"/>
          <w:szCs w:val="28"/>
        </w:rPr>
        <w:t>nations</w:t>
      </w:r>
      <w:proofErr w:type="gramEnd"/>
      <w:r w:rsidR="00DD3203">
        <w:rPr>
          <w:rFonts w:ascii="Arial" w:hAnsi="Arial" w:cs="Arial"/>
          <w:sz w:val="28"/>
          <w:szCs w:val="28"/>
        </w:rPr>
        <w:t xml:space="preserve"> so it is important you get the correct advice.</w:t>
      </w:r>
    </w:p>
    <w:p w14:paraId="2E555FC0" w14:textId="42E0324C" w:rsidR="00865374" w:rsidRDefault="00F93564" w:rsidP="00DD48DD">
      <w:pPr>
        <w:spacing w:after="0"/>
        <w:rPr>
          <w:rFonts w:ascii="Arial" w:hAnsi="Arial" w:cs="Arial"/>
          <w:sz w:val="28"/>
          <w:szCs w:val="28"/>
        </w:rPr>
      </w:pPr>
      <w:r>
        <w:rPr>
          <w:rFonts w:ascii="Arial" w:hAnsi="Arial" w:cs="Arial"/>
          <w:noProof/>
          <w:sz w:val="28"/>
          <w:szCs w:val="28"/>
        </w:rPr>
        <w:drawing>
          <wp:inline distT="0" distB="0" distL="0" distR="0" wp14:anchorId="79ABB88A" wp14:editId="6404BA13">
            <wp:extent cx="1549400" cy="84898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7345" cy="853339"/>
                    </a:xfrm>
                    <a:prstGeom prst="rect">
                      <a:avLst/>
                    </a:prstGeom>
                    <a:noFill/>
                  </pic:spPr>
                </pic:pic>
              </a:graphicData>
            </a:graphic>
          </wp:inline>
        </w:drawing>
      </w:r>
      <w:r w:rsidR="005333DB">
        <w:rPr>
          <w:rFonts w:ascii="Arial" w:hAnsi="Arial" w:cs="Arial"/>
          <w:sz w:val="28"/>
          <w:szCs w:val="28"/>
        </w:rPr>
        <w:t xml:space="preserve">  </w:t>
      </w:r>
      <w:r w:rsidR="00345630">
        <w:rPr>
          <w:rFonts w:ascii="Arial" w:hAnsi="Arial" w:cs="Arial"/>
          <w:sz w:val="28"/>
          <w:szCs w:val="28"/>
        </w:rPr>
        <w:t xml:space="preserve">Age UK have a </w:t>
      </w:r>
      <w:proofErr w:type="gramStart"/>
      <w:r w:rsidR="00345630">
        <w:rPr>
          <w:rFonts w:ascii="Arial" w:hAnsi="Arial" w:cs="Arial"/>
          <w:sz w:val="28"/>
          <w:szCs w:val="28"/>
        </w:rPr>
        <w:t>comprehensive guide</w:t>
      </w:r>
      <w:r w:rsidR="0093400B">
        <w:rPr>
          <w:rFonts w:ascii="Arial" w:hAnsi="Arial" w:cs="Arial"/>
          <w:sz w:val="28"/>
          <w:szCs w:val="28"/>
        </w:rPr>
        <w:t>s</w:t>
      </w:r>
      <w:proofErr w:type="gramEnd"/>
      <w:r w:rsidR="0093400B">
        <w:rPr>
          <w:rFonts w:ascii="Arial" w:hAnsi="Arial" w:cs="Arial"/>
          <w:sz w:val="28"/>
          <w:szCs w:val="28"/>
        </w:rPr>
        <w:t xml:space="preserve"> for</w:t>
      </w:r>
      <w:r w:rsidR="00865374">
        <w:rPr>
          <w:rFonts w:ascii="Arial" w:hAnsi="Arial" w:cs="Arial"/>
          <w:sz w:val="28"/>
          <w:szCs w:val="28"/>
        </w:rPr>
        <w:t>:</w:t>
      </w:r>
    </w:p>
    <w:p w14:paraId="2C51FF91" w14:textId="1C4704EC" w:rsidR="00865374" w:rsidRDefault="0093400B" w:rsidP="004E6E3F">
      <w:pPr>
        <w:spacing w:before="240"/>
        <w:rPr>
          <w:rFonts w:ascii="Arial" w:hAnsi="Arial" w:cs="Arial"/>
          <w:sz w:val="28"/>
          <w:szCs w:val="28"/>
        </w:rPr>
      </w:pPr>
      <w:r>
        <w:rPr>
          <w:rFonts w:ascii="Arial" w:hAnsi="Arial" w:cs="Arial"/>
          <w:sz w:val="28"/>
          <w:szCs w:val="28"/>
        </w:rPr>
        <w:t>England &amp; Wales</w:t>
      </w:r>
      <w:r w:rsidR="002972BC">
        <w:rPr>
          <w:rFonts w:ascii="Arial" w:hAnsi="Arial" w:cs="Arial"/>
          <w:sz w:val="28"/>
          <w:szCs w:val="28"/>
        </w:rPr>
        <w:t xml:space="preserve"> </w:t>
      </w:r>
      <w:hyperlink r:id="rId8" w:history="1">
        <w:r w:rsidRPr="005F1AFF">
          <w:rPr>
            <w:rStyle w:val="Hyperlink"/>
            <w:rFonts w:ascii="Arial" w:hAnsi="Arial" w:cs="Arial"/>
            <w:sz w:val="28"/>
            <w:szCs w:val="28"/>
          </w:rPr>
          <w:t>https://www.ageuk.org.uk/information-advice/money-legal/legal-issues/power-of-attorney-information-guide/</w:t>
        </w:r>
      </w:hyperlink>
      <w:r>
        <w:rPr>
          <w:rFonts w:ascii="Arial" w:hAnsi="Arial" w:cs="Arial"/>
          <w:sz w:val="28"/>
          <w:szCs w:val="28"/>
        </w:rPr>
        <w:t xml:space="preserve"> </w:t>
      </w:r>
    </w:p>
    <w:p w14:paraId="74320B37" w14:textId="1256C9BE" w:rsidR="00D81F3D" w:rsidRDefault="0093400B" w:rsidP="004E6E3F">
      <w:pPr>
        <w:spacing w:before="240"/>
        <w:rPr>
          <w:rFonts w:ascii="Arial" w:hAnsi="Arial" w:cs="Arial"/>
          <w:sz w:val="28"/>
          <w:szCs w:val="28"/>
        </w:rPr>
      </w:pPr>
      <w:r>
        <w:rPr>
          <w:rFonts w:ascii="Arial" w:hAnsi="Arial" w:cs="Arial"/>
          <w:sz w:val="28"/>
          <w:szCs w:val="28"/>
        </w:rPr>
        <w:t xml:space="preserve">Scotland </w:t>
      </w:r>
      <w:hyperlink r:id="rId9" w:history="1">
        <w:r w:rsidR="00EC32EC" w:rsidRPr="005F1AFF">
          <w:rPr>
            <w:rStyle w:val="Hyperlink"/>
            <w:rFonts w:ascii="Arial" w:hAnsi="Arial" w:cs="Arial"/>
            <w:sz w:val="28"/>
            <w:szCs w:val="28"/>
          </w:rPr>
          <w:t>https://www.ageuk.org.uk/globalassets/age-scotland/documents/ia---factsheets/legal-and-family/leg-1-power-of-attorney-jul-2022.pdf</w:t>
        </w:r>
      </w:hyperlink>
    </w:p>
    <w:p w14:paraId="2D7C5247" w14:textId="4935544C" w:rsidR="00345630" w:rsidRDefault="0093400B" w:rsidP="004E6E3F">
      <w:pPr>
        <w:spacing w:before="240"/>
        <w:rPr>
          <w:rFonts w:ascii="Arial" w:hAnsi="Arial" w:cs="Arial"/>
          <w:sz w:val="28"/>
          <w:szCs w:val="28"/>
        </w:rPr>
      </w:pPr>
      <w:r>
        <w:rPr>
          <w:rFonts w:ascii="Arial" w:hAnsi="Arial" w:cs="Arial"/>
          <w:sz w:val="28"/>
          <w:szCs w:val="28"/>
        </w:rPr>
        <w:lastRenderedPageBreak/>
        <w:t>Northern Ireland</w:t>
      </w:r>
      <w:r w:rsidR="00D81F3D">
        <w:rPr>
          <w:rFonts w:ascii="Arial" w:hAnsi="Arial" w:cs="Arial"/>
          <w:sz w:val="28"/>
          <w:szCs w:val="28"/>
        </w:rPr>
        <w:t xml:space="preserve"> </w:t>
      </w:r>
      <w:hyperlink r:id="rId10" w:history="1">
        <w:r w:rsidR="00D81F3D" w:rsidRPr="005F1AFF">
          <w:rPr>
            <w:rStyle w:val="Hyperlink"/>
            <w:rFonts w:ascii="Arial" w:hAnsi="Arial" w:cs="Arial"/>
            <w:sz w:val="28"/>
            <w:szCs w:val="28"/>
          </w:rPr>
          <w:t>https://www.ageuk.org.uk/globalassets/age-ni/documents/information-guides/ageukig21_powers_of_attorney_inf.pdf</w:t>
        </w:r>
      </w:hyperlink>
    </w:p>
    <w:p w14:paraId="4DD2AEFB" w14:textId="77777777" w:rsidR="00D81F3D" w:rsidRDefault="00D81F3D" w:rsidP="004E6E3F">
      <w:pPr>
        <w:spacing w:before="240"/>
        <w:rPr>
          <w:rFonts w:ascii="Arial" w:hAnsi="Arial" w:cs="Arial"/>
          <w:sz w:val="28"/>
          <w:szCs w:val="28"/>
        </w:rPr>
      </w:pPr>
    </w:p>
    <w:p w14:paraId="2692148E" w14:textId="754D31CC" w:rsidR="00AF1C19" w:rsidRDefault="00811201" w:rsidP="004E6E3F">
      <w:pPr>
        <w:spacing w:before="240"/>
        <w:rPr>
          <w:rFonts w:ascii="Arial" w:hAnsi="Arial" w:cs="Arial"/>
          <w:sz w:val="36"/>
          <w:szCs w:val="36"/>
        </w:rPr>
      </w:pPr>
      <w:r>
        <w:rPr>
          <w:rFonts w:ascii="Arial" w:hAnsi="Arial" w:cs="Arial"/>
          <w:sz w:val="36"/>
          <w:szCs w:val="36"/>
        </w:rPr>
        <w:t xml:space="preserve">Living Wills, </w:t>
      </w:r>
      <w:r w:rsidR="00467964">
        <w:rPr>
          <w:rFonts w:ascii="Arial" w:hAnsi="Arial" w:cs="Arial"/>
          <w:sz w:val="36"/>
          <w:szCs w:val="36"/>
        </w:rPr>
        <w:t xml:space="preserve">Advanced Directives </w:t>
      </w:r>
      <w:r>
        <w:rPr>
          <w:rFonts w:ascii="Arial" w:hAnsi="Arial" w:cs="Arial"/>
          <w:sz w:val="36"/>
          <w:szCs w:val="36"/>
        </w:rPr>
        <w:t>/ Advanced</w:t>
      </w:r>
      <w:r w:rsidR="00AB181E">
        <w:rPr>
          <w:rFonts w:ascii="Arial" w:hAnsi="Arial" w:cs="Arial"/>
          <w:sz w:val="36"/>
          <w:szCs w:val="36"/>
        </w:rPr>
        <w:t xml:space="preserve"> Decisions </w:t>
      </w:r>
    </w:p>
    <w:p w14:paraId="3EF5BB42" w14:textId="6C4E851B" w:rsidR="00811201" w:rsidRDefault="00811201" w:rsidP="00115FC3">
      <w:pPr>
        <w:spacing w:before="240" w:after="0"/>
        <w:rPr>
          <w:rFonts w:ascii="Arial" w:hAnsi="Arial" w:cs="Arial"/>
          <w:sz w:val="28"/>
          <w:szCs w:val="28"/>
        </w:rPr>
      </w:pPr>
      <w:r>
        <w:rPr>
          <w:rFonts w:ascii="Arial" w:hAnsi="Arial" w:cs="Arial"/>
          <w:sz w:val="28"/>
          <w:szCs w:val="28"/>
        </w:rPr>
        <w:t xml:space="preserve">These terms are used </w:t>
      </w:r>
      <w:proofErr w:type="gramStart"/>
      <w:r>
        <w:rPr>
          <w:rFonts w:ascii="Arial" w:hAnsi="Arial" w:cs="Arial"/>
          <w:sz w:val="28"/>
          <w:szCs w:val="28"/>
        </w:rPr>
        <w:t>interchangeably</w:t>
      </w:r>
      <w:proofErr w:type="gramEnd"/>
      <w:r w:rsidR="00905594">
        <w:rPr>
          <w:rFonts w:ascii="Arial" w:hAnsi="Arial" w:cs="Arial"/>
          <w:sz w:val="28"/>
          <w:szCs w:val="28"/>
        </w:rPr>
        <w:t xml:space="preserve"> and all mean the same thing, to describe your wishes</w:t>
      </w:r>
      <w:r w:rsidR="00B11E19">
        <w:rPr>
          <w:rFonts w:ascii="Arial" w:hAnsi="Arial" w:cs="Arial"/>
          <w:sz w:val="28"/>
          <w:szCs w:val="28"/>
        </w:rPr>
        <w:t xml:space="preserve"> for when you may not be able to communicate these.</w:t>
      </w:r>
      <w:r w:rsidR="00B83E0E">
        <w:rPr>
          <w:rFonts w:ascii="Arial" w:hAnsi="Arial" w:cs="Arial"/>
          <w:sz w:val="28"/>
          <w:szCs w:val="28"/>
        </w:rPr>
        <w:t xml:space="preserve"> </w:t>
      </w:r>
      <w:r>
        <w:rPr>
          <w:rFonts w:ascii="Arial" w:hAnsi="Arial" w:cs="Arial"/>
          <w:sz w:val="28"/>
          <w:szCs w:val="28"/>
        </w:rPr>
        <w:t xml:space="preserve"> </w:t>
      </w:r>
    </w:p>
    <w:p w14:paraId="64991043" w14:textId="16712051" w:rsidR="006E54C6" w:rsidRDefault="006E54C6" w:rsidP="00115FC3">
      <w:pPr>
        <w:spacing w:before="240" w:after="0"/>
        <w:rPr>
          <w:rFonts w:ascii="Arial" w:hAnsi="Arial" w:cs="Arial"/>
          <w:sz w:val="28"/>
          <w:szCs w:val="28"/>
        </w:rPr>
      </w:pPr>
      <w:r>
        <w:rPr>
          <w:rFonts w:ascii="Arial" w:hAnsi="Arial" w:cs="Arial"/>
          <w:sz w:val="28"/>
          <w:szCs w:val="28"/>
        </w:rPr>
        <w:t>PSPA provides</w:t>
      </w:r>
      <w:r w:rsidR="002252AD">
        <w:rPr>
          <w:rFonts w:ascii="Arial" w:hAnsi="Arial" w:cs="Arial"/>
          <w:sz w:val="28"/>
          <w:szCs w:val="28"/>
        </w:rPr>
        <w:t xml:space="preserve"> </w:t>
      </w:r>
      <w:r w:rsidR="00DF10C8">
        <w:rPr>
          <w:rFonts w:ascii="Arial" w:hAnsi="Arial" w:cs="Arial"/>
          <w:sz w:val="28"/>
          <w:szCs w:val="28"/>
        </w:rPr>
        <w:t>an</w:t>
      </w:r>
      <w:r>
        <w:rPr>
          <w:rFonts w:ascii="Arial" w:hAnsi="Arial" w:cs="Arial"/>
          <w:sz w:val="28"/>
          <w:szCs w:val="28"/>
        </w:rPr>
        <w:t xml:space="preserve"> </w:t>
      </w:r>
      <w:r w:rsidRPr="00B74719">
        <w:rPr>
          <w:rFonts w:ascii="Arial" w:hAnsi="Arial" w:cs="Arial"/>
          <w:b/>
          <w:bCs/>
          <w:sz w:val="28"/>
          <w:szCs w:val="28"/>
        </w:rPr>
        <w:t>Advanced Decision Guide</w:t>
      </w:r>
      <w:r w:rsidR="003E0B68">
        <w:rPr>
          <w:rFonts w:ascii="Arial" w:hAnsi="Arial" w:cs="Arial"/>
          <w:sz w:val="28"/>
          <w:szCs w:val="28"/>
        </w:rPr>
        <w:t xml:space="preserve"> for those with PSP or CBD</w:t>
      </w:r>
      <w:r w:rsidR="00DF10C8">
        <w:rPr>
          <w:rFonts w:ascii="Arial" w:hAnsi="Arial" w:cs="Arial"/>
          <w:sz w:val="28"/>
          <w:szCs w:val="28"/>
        </w:rPr>
        <w:t xml:space="preserve"> </w:t>
      </w:r>
      <w:hyperlink r:id="rId11" w:history="1">
        <w:r w:rsidRPr="00A753B4">
          <w:rPr>
            <w:rStyle w:val="Hyperlink"/>
            <w:rFonts w:ascii="Arial" w:hAnsi="Arial" w:cs="Arial"/>
            <w:sz w:val="28"/>
            <w:szCs w:val="28"/>
          </w:rPr>
          <w:t>https://www.pspassociation.org.uk/wp-content/uploads/2019/05/IS-Advance-Decision.pdf</w:t>
        </w:r>
      </w:hyperlink>
      <w:r w:rsidR="00DF10C8">
        <w:rPr>
          <w:rFonts w:ascii="Arial" w:hAnsi="Arial" w:cs="Arial"/>
          <w:sz w:val="28"/>
          <w:szCs w:val="28"/>
        </w:rPr>
        <w:t xml:space="preserve"> with a large amount of detail to support you.</w:t>
      </w:r>
    </w:p>
    <w:p w14:paraId="574608F9" w14:textId="5848567E" w:rsidR="006E54C6" w:rsidRPr="00811201" w:rsidRDefault="00E579F8" w:rsidP="00115FC3">
      <w:pPr>
        <w:spacing w:before="240" w:after="0"/>
        <w:rPr>
          <w:rFonts w:ascii="Arial" w:hAnsi="Arial" w:cs="Arial"/>
          <w:sz w:val="28"/>
          <w:szCs w:val="28"/>
        </w:rPr>
      </w:pPr>
      <w:r>
        <w:rPr>
          <w:rFonts w:ascii="Arial" w:hAnsi="Arial" w:cs="Arial"/>
          <w:sz w:val="28"/>
          <w:szCs w:val="28"/>
        </w:rPr>
        <w:t>This is designed to be used with the recor</w:t>
      </w:r>
      <w:r w:rsidR="00432F33">
        <w:rPr>
          <w:rFonts w:ascii="Arial" w:hAnsi="Arial" w:cs="Arial"/>
          <w:sz w:val="28"/>
          <w:szCs w:val="28"/>
        </w:rPr>
        <w:t>d sheets</w:t>
      </w:r>
      <w:r>
        <w:rPr>
          <w:rFonts w:ascii="Arial" w:hAnsi="Arial" w:cs="Arial"/>
          <w:sz w:val="28"/>
          <w:szCs w:val="28"/>
        </w:rPr>
        <w:t xml:space="preserve"> from Compassion in Dying.</w:t>
      </w:r>
    </w:p>
    <w:p w14:paraId="39245C0C" w14:textId="5F025A53" w:rsidR="00AB181E" w:rsidRDefault="00AB181E" w:rsidP="0044525C">
      <w:pPr>
        <w:spacing w:before="240" w:after="0"/>
        <w:rPr>
          <w:rFonts w:ascii="Arial" w:hAnsi="Arial" w:cs="Arial"/>
          <w:sz w:val="36"/>
          <w:szCs w:val="36"/>
        </w:rPr>
      </w:pPr>
      <w:r>
        <w:rPr>
          <w:rFonts w:ascii="Arial" w:hAnsi="Arial" w:cs="Arial"/>
          <w:noProof/>
          <w:sz w:val="36"/>
          <w:szCs w:val="36"/>
        </w:rPr>
        <w:drawing>
          <wp:inline distT="0" distB="0" distL="0" distR="0" wp14:anchorId="1054E739" wp14:editId="78182C9B">
            <wp:extent cx="2548245" cy="103026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1967"/>
                    <a:stretch/>
                  </pic:blipFill>
                  <pic:spPr bwMode="auto">
                    <a:xfrm>
                      <a:off x="0" y="0"/>
                      <a:ext cx="2571687" cy="1039740"/>
                    </a:xfrm>
                    <a:prstGeom prst="rect">
                      <a:avLst/>
                    </a:prstGeom>
                    <a:noFill/>
                    <a:ln>
                      <a:noFill/>
                    </a:ln>
                    <a:extLst>
                      <a:ext uri="{53640926-AAD7-44D8-BBD7-CCE9431645EC}">
                        <a14:shadowObscured xmlns:a14="http://schemas.microsoft.com/office/drawing/2010/main"/>
                      </a:ext>
                    </a:extLst>
                  </pic:spPr>
                </pic:pic>
              </a:graphicData>
            </a:graphic>
          </wp:inline>
        </w:drawing>
      </w:r>
    </w:p>
    <w:p w14:paraId="3EE71096" w14:textId="38BB651A" w:rsidR="00EA17D6" w:rsidRDefault="00EA17D6" w:rsidP="0044525C">
      <w:pPr>
        <w:rPr>
          <w:rFonts w:ascii="Arial" w:hAnsi="Arial" w:cs="Arial"/>
          <w:sz w:val="28"/>
          <w:szCs w:val="28"/>
        </w:rPr>
      </w:pPr>
      <w:r>
        <w:rPr>
          <w:rFonts w:ascii="Arial" w:hAnsi="Arial" w:cs="Arial"/>
          <w:sz w:val="28"/>
          <w:szCs w:val="28"/>
        </w:rPr>
        <w:t xml:space="preserve">The charity Compassion in Dying are highly expert in </w:t>
      </w:r>
      <w:r w:rsidR="006530A5">
        <w:rPr>
          <w:rFonts w:ascii="Arial" w:hAnsi="Arial" w:cs="Arial"/>
          <w:sz w:val="28"/>
          <w:szCs w:val="28"/>
        </w:rPr>
        <w:t>planning ahead and have an advance decision pack</w:t>
      </w:r>
      <w:r w:rsidR="00004DC5">
        <w:rPr>
          <w:rFonts w:ascii="Arial" w:hAnsi="Arial" w:cs="Arial"/>
          <w:sz w:val="28"/>
          <w:szCs w:val="28"/>
        </w:rPr>
        <w:t>, which provides a template you can complete at home.</w:t>
      </w:r>
      <w:r w:rsidR="006530A5">
        <w:rPr>
          <w:rFonts w:ascii="Arial" w:hAnsi="Arial" w:cs="Arial"/>
          <w:sz w:val="28"/>
          <w:szCs w:val="28"/>
        </w:rPr>
        <w:t xml:space="preserve"> </w:t>
      </w:r>
      <w:r w:rsidR="00004DC5">
        <w:rPr>
          <w:rFonts w:ascii="Arial" w:hAnsi="Arial" w:cs="Arial"/>
          <w:sz w:val="28"/>
          <w:szCs w:val="28"/>
        </w:rPr>
        <w:t>O</w:t>
      </w:r>
      <w:r w:rsidR="006530A5">
        <w:rPr>
          <w:rFonts w:ascii="Arial" w:hAnsi="Arial" w:cs="Arial"/>
          <w:sz w:val="28"/>
          <w:szCs w:val="28"/>
        </w:rPr>
        <w:t>rder</w:t>
      </w:r>
      <w:r w:rsidR="00004DC5">
        <w:rPr>
          <w:rFonts w:ascii="Arial" w:hAnsi="Arial" w:cs="Arial"/>
          <w:sz w:val="28"/>
          <w:szCs w:val="28"/>
        </w:rPr>
        <w:t xml:space="preserve"> one</w:t>
      </w:r>
      <w:r w:rsidR="006530A5">
        <w:rPr>
          <w:rFonts w:ascii="Arial" w:hAnsi="Arial" w:cs="Arial"/>
          <w:sz w:val="28"/>
          <w:szCs w:val="28"/>
        </w:rPr>
        <w:t xml:space="preserve"> free via this link:</w:t>
      </w:r>
      <w:r>
        <w:rPr>
          <w:rFonts w:ascii="Arial" w:hAnsi="Arial" w:cs="Arial"/>
          <w:sz w:val="28"/>
          <w:szCs w:val="28"/>
        </w:rPr>
        <w:t xml:space="preserve"> </w:t>
      </w:r>
      <w:hyperlink r:id="rId13" w:history="1">
        <w:r w:rsidRPr="00731CAE">
          <w:rPr>
            <w:rStyle w:val="Hyperlink"/>
            <w:rFonts w:ascii="Arial" w:hAnsi="Arial" w:cs="Arial"/>
            <w:sz w:val="28"/>
            <w:szCs w:val="28"/>
          </w:rPr>
          <w:t>https://compassionindying.org.uk/order-living-will-advance-decision-pack/</w:t>
        </w:r>
      </w:hyperlink>
    </w:p>
    <w:p w14:paraId="17190908" w14:textId="48C965F3" w:rsidR="00DD3203" w:rsidRPr="00DD3203" w:rsidRDefault="00432F33" w:rsidP="00094EA0">
      <w:pPr>
        <w:spacing w:before="240"/>
        <w:rPr>
          <w:rFonts w:ascii="Arial" w:hAnsi="Arial" w:cs="Arial"/>
          <w:color w:val="0000FF" w:themeColor="hyperlink"/>
          <w:sz w:val="28"/>
          <w:szCs w:val="28"/>
          <w:u w:val="single"/>
        </w:rPr>
      </w:pPr>
      <w:r w:rsidRPr="00A61CD1">
        <w:rPr>
          <w:rFonts w:ascii="Arial" w:hAnsi="Arial" w:cs="Arial"/>
          <w:sz w:val="28"/>
          <w:szCs w:val="28"/>
        </w:rPr>
        <w:t xml:space="preserve">PSPA also has specific </w:t>
      </w:r>
      <w:r w:rsidR="00A61CD1" w:rsidRPr="00A61CD1">
        <w:rPr>
          <w:rFonts w:ascii="Arial" w:hAnsi="Arial" w:cs="Arial"/>
          <w:sz w:val="28"/>
          <w:szCs w:val="28"/>
        </w:rPr>
        <w:t xml:space="preserve">information on </w:t>
      </w:r>
      <w:r w:rsidR="00A61CD1">
        <w:rPr>
          <w:rFonts w:ascii="Arial" w:hAnsi="Arial" w:cs="Arial"/>
          <w:sz w:val="28"/>
          <w:szCs w:val="28"/>
        </w:rPr>
        <w:t>topics such as</w:t>
      </w:r>
      <w:r w:rsidR="00A61CD1" w:rsidRPr="001026A2">
        <w:rPr>
          <w:rFonts w:ascii="Arial" w:hAnsi="Arial" w:cs="Arial"/>
          <w:b/>
          <w:bCs/>
          <w:sz w:val="28"/>
          <w:szCs w:val="28"/>
        </w:rPr>
        <w:t xml:space="preserve"> Tube Feeding </w:t>
      </w:r>
      <w:r w:rsidR="00995158">
        <w:rPr>
          <w:rFonts w:ascii="Arial" w:hAnsi="Arial" w:cs="Arial"/>
          <w:sz w:val="28"/>
          <w:szCs w:val="28"/>
        </w:rPr>
        <w:t xml:space="preserve">to help you explore options </w:t>
      </w:r>
      <w:hyperlink r:id="rId14" w:history="1">
        <w:r w:rsidR="007A18DF" w:rsidRPr="00A753B4">
          <w:rPr>
            <w:rStyle w:val="Hyperlink"/>
            <w:rFonts w:ascii="Arial" w:hAnsi="Arial" w:cs="Arial"/>
            <w:sz w:val="28"/>
            <w:szCs w:val="28"/>
          </w:rPr>
          <w:t>https://www.pspassociation.org.uk/wp-content/uploads/2019/05/IS-Tube-Feeding.pdf</w:t>
        </w:r>
      </w:hyperlink>
      <w:r w:rsidR="007A18DF">
        <w:rPr>
          <w:rFonts w:ascii="Arial" w:hAnsi="Arial" w:cs="Arial"/>
          <w:sz w:val="28"/>
          <w:szCs w:val="28"/>
        </w:rPr>
        <w:t xml:space="preserve"> and </w:t>
      </w:r>
      <w:r w:rsidR="00B336FD">
        <w:rPr>
          <w:rFonts w:ascii="Arial" w:hAnsi="Arial" w:cs="Arial"/>
          <w:sz w:val="28"/>
          <w:szCs w:val="28"/>
        </w:rPr>
        <w:t xml:space="preserve">other </w:t>
      </w:r>
      <w:r w:rsidR="000517D4">
        <w:rPr>
          <w:rFonts w:ascii="Arial" w:hAnsi="Arial" w:cs="Arial"/>
          <w:sz w:val="28"/>
          <w:szCs w:val="28"/>
        </w:rPr>
        <w:t xml:space="preserve">sensitive issues </w:t>
      </w:r>
      <w:r w:rsidR="00E61FEE">
        <w:rPr>
          <w:rFonts w:ascii="Arial" w:hAnsi="Arial" w:cs="Arial"/>
          <w:sz w:val="28"/>
          <w:szCs w:val="28"/>
        </w:rPr>
        <w:t xml:space="preserve">like </w:t>
      </w:r>
      <w:r w:rsidR="007A18DF" w:rsidRPr="001026A2">
        <w:rPr>
          <w:rFonts w:ascii="Arial" w:hAnsi="Arial" w:cs="Arial"/>
          <w:b/>
          <w:bCs/>
          <w:sz w:val="28"/>
          <w:szCs w:val="28"/>
        </w:rPr>
        <w:t xml:space="preserve">Brain Donation </w:t>
      </w:r>
      <w:r w:rsidR="000517D4" w:rsidRPr="001026A2">
        <w:rPr>
          <w:rFonts w:ascii="Arial" w:hAnsi="Arial" w:cs="Arial"/>
          <w:b/>
          <w:bCs/>
          <w:sz w:val="28"/>
          <w:szCs w:val="28"/>
        </w:rPr>
        <w:t>for Research</w:t>
      </w:r>
      <w:r w:rsidR="000517D4">
        <w:rPr>
          <w:rFonts w:ascii="Arial" w:hAnsi="Arial" w:cs="Arial"/>
          <w:sz w:val="28"/>
          <w:szCs w:val="28"/>
        </w:rPr>
        <w:t xml:space="preserve"> </w:t>
      </w:r>
      <w:r w:rsidR="00E61FEE">
        <w:rPr>
          <w:rFonts w:ascii="Arial" w:hAnsi="Arial" w:cs="Arial"/>
          <w:sz w:val="28"/>
          <w:szCs w:val="28"/>
        </w:rPr>
        <w:t xml:space="preserve">to give you details on what </w:t>
      </w:r>
      <w:r w:rsidR="00AA3808">
        <w:rPr>
          <w:rFonts w:ascii="Arial" w:hAnsi="Arial" w:cs="Arial"/>
          <w:sz w:val="28"/>
          <w:szCs w:val="28"/>
        </w:rPr>
        <w:t>else you may wish to consider</w:t>
      </w:r>
      <w:r w:rsidR="007A18DF">
        <w:rPr>
          <w:rFonts w:ascii="Arial" w:hAnsi="Arial" w:cs="Arial"/>
          <w:sz w:val="28"/>
          <w:szCs w:val="28"/>
        </w:rPr>
        <w:t xml:space="preserve"> </w:t>
      </w:r>
      <w:r w:rsidR="00AA3808">
        <w:rPr>
          <w:rFonts w:ascii="Arial" w:hAnsi="Arial" w:cs="Arial"/>
          <w:sz w:val="28"/>
          <w:szCs w:val="28"/>
        </w:rPr>
        <w:t xml:space="preserve">in advance </w:t>
      </w:r>
      <w:hyperlink r:id="rId15" w:history="1">
        <w:r w:rsidR="001026A2" w:rsidRPr="00A753B4">
          <w:rPr>
            <w:rStyle w:val="Hyperlink"/>
            <w:rFonts w:ascii="Arial" w:hAnsi="Arial" w:cs="Arial"/>
            <w:sz w:val="28"/>
            <w:szCs w:val="28"/>
          </w:rPr>
          <w:t>https://www.pspassociation.org.uk/wp-content/uploads/2019/05/IS-Brain-Donation.pdf</w:t>
        </w:r>
      </w:hyperlink>
    </w:p>
    <w:p w14:paraId="0DDA4E55" w14:textId="1EA7A5E0" w:rsidR="009E248E" w:rsidRDefault="006A7D25" w:rsidP="006A369D">
      <w:pPr>
        <w:spacing w:before="240" w:after="0"/>
        <w:rPr>
          <w:rFonts w:ascii="Arial" w:hAnsi="Arial" w:cs="Arial"/>
          <w:sz w:val="28"/>
          <w:szCs w:val="28"/>
        </w:rPr>
      </w:pPr>
      <w:r>
        <w:rPr>
          <w:rFonts w:ascii="Arial" w:hAnsi="Arial" w:cs="Arial"/>
          <w:sz w:val="28"/>
          <w:szCs w:val="28"/>
        </w:rPr>
        <w:t>Knowing whether y</w:t>
      </w:r>
      <w:r w:rsidR="00440410">
        <w:rPr>
          <w:rFonts w:ascii="Arial" w:hAnsi="Arial" w:cs="Arial"/>
          <w:sz w:val="28"/>
          <w:szCs w:val="28"/>
        </w:rPr>
        <w:t xml:space="preserve">our loved one would wish to be resuscitated </w:t>
      </w:r>
      <w:r w:rsidR="00FA308E">
        <w:rPr>
          <w:rFonts w:ascii="Arial" w:hAnsi="Arial" w:cs="Arial"/>
          <w:sz w:val="28"/>
          <w:szCs w:val="28"/>
        </w:rPr>
        <w:t>if they had a cardiac arrest</w:t>
      </w:r>
      <w:r w:rsidR="00440410">
        <w:rPr>
          <w:rFonts w:ascii="Arial" w:hAnsi="Arial" w:cs="Arial"/>
          <w:sz w:val="28"/>
          <w:szCs w:val="28"/>
        </w:rPr>
        <w:t xml:space="preserve">. If they </w:t>
      </w:r>
      <w:r w:rsidR="00FA308E">
        <w:rPr>
          <w:rFonts w:ascii="Arial" w:hAnsi="Arial" w:cs="Arial"/>
          <w:sz w:val="28"/>
          <w:szCs w:val="28"/>
        </w:rPr>
        <w:t>do</w:t>
      </w:r>
      <w:r w:rsidR="00440410">
        <w:rPr>
          <w:rFonts w:ascii="Arial" w:hAnsi="Arial" w:cs="Arial"/>
          <w:sz w:val="28"/>
          <w:szCs w:val="28"/>
        </w:rPr>
        <w:t xml:space="preserve"> not</w:t>
      </w:r>
      <w:r w:rsidR="00FA308E">
        <w:rPr>
          <w:rFonts w:ascii="Arial" w:hAnsi="Arial" w:cs="Arial"/>
          <w:sz w:val="28"/>
          <w:szCs w:val="28"/>
        </w:rPr>
        <w:t>,</w:t>
      </w:r>
      <w:r w:rsidR="00440410">
        <w:rPr>
          <w:rFonts w:ascii="Arial" w:hAnsi="Arial" w:cs="Arial"/>
          <w:sz w:val="28"/>
          <w:szCs w:val="28"/>
        </w:rPr>
        <w:t xml:space="preserve"> then a </w:t>
      </w:r>
      <w:r w:rsidR="00440410" w:rsidRPr="00FA308E">
        <w:rPr>
          <w:rFonts w:ascii="Arial" w:hAnsi="Arial" w:cs="Arial"/>
          <w:b/>
          <w:bCs/>
          <w:sz w:val="28"/>
          <w:szCs w:val="28"/>
        </w:rPr>
        <w:t xml:space="preserve">Do Not </w:t>
      </w:r>
      <w:r w:rsidR="005333DB" w:rsidRPr="00F92D43">
        <w:rPr>
          <w:rFonts w:ascii="Arial" w:hAnsi="Arial" w:cs="Arial"/>
          <w:b/>
          <w:bCs/>
          <w:sz w:val="28"/>
          <w:szCs w:val="28"/>
        </w:rPr>
        <w:t>Resuscitate</w:t>
      </w:r>
      <w:r w:rsidR="00440410" w:rsidRPr="00F92D43">
        <w:rPr>
          <w:rFonts w:ascii="Arial" w:hAnsi="Arial" w:cs="Arial"/>
          <w:b/>
          <w:bCs/>
          <w:sz w:val="28"/>
          <w:szCs w:val="28"/>
        </w:rPr>
        <w:t xml:space="preserve"> </w:t>
      </w:r>
      <w:r w:rsidR="00F92D43" w:rsidRPr="00F92D43">
        <w:rPr>
          <w:rFonts w:ascii="Arial" w:hAnsi="Arial" w:cs="Arial"/>
          <w:b/>
          <w:bCs/>
          <w:sz w:val="28"/>
          <w:szCs w:val="28"/>
        </w:rPr>
        <w:t>(DNACPR)</w:t>
      </w:r>
      <w:r w:rsidR="00F92D43">
        <w:rPr>
          <w:rFonts w:ascii="Arial" w:hAnsi="Arial" w:cs="Arial"/>
          <w:sz w:val="28"/>
          <w:szCs w:val="28"/>
        </w:rPr>
        <w:t xml:space="preserve"> </w:t>
      </w:r>
      <w:r w:rsidR="00440410">
        <w:rPr>
          <w:rFonts w:ascii="Arial" w:hAnsi="Arial" w:cs="Arial"/>
          <w:sz w:val="28"/>
          <w:szCs w:val="28"/>
        </w:rPr>
        <w:t xml:space="preserve">order can be </w:t>
      </w:r>
      <w:r w:rsidR="00CE1428">
        <w:rPr>
          <w:rFonts w:ascii="Arial" w:hAnsi="Arial" w:cs="Arial"/>
          <w:sz w:val="28"/>
          <w:szCs w:val="28"/>
        </w:rPr>
        <w:t>put in place.</w:t>
      </w:r>
      <w:r w:rsidR="00FA308E">
        <w:rPr>
          <w:rFonts w:ascii="Arial" w:hAnsi="Arial" w:cs="Arial"/>
          <w:sz w:val="28"/>
          <w:szCs w:val="28"/>
        </w:rPr>
        <w:t xml:space="preserve"> This NHS link exp</w:t>
      </w:r>
      <w:r w:rsidR="0071730D">
        <w:rPr>
          <w:rFonts w:ascii="Arial" w:hAnsi="Arial" w:cs="Arial"/>
          <w:sz w:val="28"/>
          <w:szCs w:val="28"/>
        </w:rPr>
        <w:t>lores the topic</w:t>
      </w:r>
      <w:r w:rsidR="009D2EF2">
        <w:rPr>
          <w:rFonts w:ascii="Arial" w:hAnsi="Arial" w:cs="Arial"/>
          <w:sz w:val="28"/>
          <w:szCs w:val="28"/>
        </w:rPr>
        <w:t>,</w:t>
      </w:r>
      <w:r w:rsidR="0071730D">
        <w:rPr>
          <w:rFonts w:ascii="Arial" w:hAnsi="Arial" w:cs="Arial"/>
          <w:sz w:val="28"/>
          <w:szCs w:val="28"/>
        </w:rPr>
        <w:t xml:space="preserve"> what it entails</w:t>
      </w:r>
      <w:r w:rsidR="009D2EF2">
        <w:rPr>
          <w:rFonts w:ascii="Arial" w:hAnsi="Arial" w:cs="Arial"/>
          <w:sz w:val="28"/>
          <w:szCs w:val="28"/>
        </w:rPr>
        <w:t xml:space="preserve"> and legal requirement</w:t>
      </w:r>
      <w:r w:rsidR="00156381">
        <w:rPr>
          <w:rFonts w:ascii="Arial" w:hAnsi="Arial" w:cs="Arial"/>
          <w:sz w:val="28"/>
          <w:szCs w:val="28"/>
        </w:rPr>
        <w:t>s to put this in place:</w:t>
      </w:r>
      <w:r w:rsidR="0071730D">
        <w:rPr>
          <w:rFonts w:ascii="Arial" w:hAnsi="Arial" w:cs="Arial"/>
          <w:sz w:val="28"/>
          <w:szCs w:val="28"/>
        </w:rPr>
        <w:t xml:space="preserve"> </w:t>
      </w:r>
      <w:hyperlink r:id="rId16" w:history="1">
        <w:r w:rsidR="009D2EF2" w:rsidRPr="00724814">
          <w:rPr>
            <w:rStyle w:val="Hyperlink"/>
            <w:rFonts w:ascii="Arial" w:hAnsi="Arial" w:cs="Arial"/>
            <w:sz w:val="28"/>
            <w:szCs w:val="28"/>
          </w:rPr>
          <w:t>https://www.nhs.uk/conditions/do-not-attempt-cardiopulmonary-resuscitation-dnacpr-decisions/</w:t>
        </w:r>
      </w:hyperlink>
    </w:p>
    <w:p w14:paraId="4BB3904A" w14:textId="77777777" w:rsidR="008F7C0F" w:rsidRPr="008F7C0F" w:rsidRDefault="008F7C0F" w:rsidP="006A369D">
      <w:pPr>
        <w:spacing w:after="0"/>
        <w:rPr>
          <w:rFonts w:ascii="Arial" w:hAnsi="Arial" w:cs="Arial"/>
          <w:sz w:val="28"/>
          <w:szCs w:val="28"/>
        </w:rPr>
      </w:pPr>
    </w:p>
    <w:p w14:paraId="442E3E03" w14:textId="77777777" w:rsidR="006A369D" w:rsidRDefault="00094EA0" w:rsidP="00094EA0">
      <w:pPr>
        <w:spacing w:before="240"/>
        <w:rPr>
          <w:rFonts w:ascii="Arial" w:hAnsi="Arial" w:cs="Arial"/>
          <w:sz w:val="36"/>
          <w:szCs w:val="36"/>
        </w:rPr>
      </w:pPr>
      <w:r w:rsidRPr="00C85ED2">
        <w:rPr>
          <w:rFonts w:ascii="Arial" w:hAnsi="Arial" w:cs="Arial"/>
          <w:sz w:val="36"/>
          <w:szCs w:val="36"/>
        </w:rPr>
        <w:t>Making a Will</w:t>
      </w:r>
    </w:p>
    <w:p w14:paraId="02B35159" w14:textId="62FDF85F" w:rsidR="00094EA0" w:rsidRPr="006A369D" w:rsidRDefault="00094EA0" w:rsidP="00094EA0">
      <w:pPr>
        <w:spacing w:before="240"/>
        <w:rPr>
          <w:rFonts w:ascii="Arial" w:hAnsi="Arial" w:cs="Arial"/>
          <w:sz w:val="36"/>
          <w:szCs w:val="36"/>
        </w:rPr>
      </w:pPr>
      <w:r>
        <w:rPr>
          <w:rFonts w:ascii="Arial" w:hAnsi="Arial" w:cs="Arial"/>
          <w:sz w:val="28"/>
          <w:szCs w:val="28"/>
        </w:rPr>
        <w:t xml:space="preserve">A will states what you want to happen to your possessions and money when you have died. You can write a will yourself if you carefully follow rules or make one </w:t>
      </w:r>
      <w:r>
        <w:rPr>
          <w:rFonts w:ascii="Arial" w:hAnsi="Arial" w:cs="Arial"/>
          <w:sz w:val="28"/>
          <w:szCs w:val="28"/>
        </w:rPr>
        <w:lastRenderedPageBreak/>
        <w:t xml:space="preserve">though a solicitor. Government guidance on making a will, including what ensures a will is legal, can be found here: </w:t>
      </w:r>
      <w:hyperlink r:id="rId17" w:history="1">
        <w:r w:rsidRPr="00A753B4">
          <w:rPr>
            <w:rStyle w:val="Hyperlink"/>
            <w:rFonts w:ascii="Arial" w:hAnsi="Arial" w:cs="Arial"/>
            <w:sz w:val="28"/>
            <w:szCs w:val="28"/>
          </w:rPr>
          <w:t>https://www.gov.uk/make-will</w:t>
        </w:r>
      </w:hyperlink>
      <w:r>
        <w:rPr>
          <w:rFonts w:ascii="Arial" w:hAnsi="Arial" w:cs="Arial"/>
          <w:sz w:val="28"/>
          <w:szCs w:val="28"/>
        </w:rPr>
        <w:t xml:space="preserve"> </w:t>
      </w:r>
    </w:p>
    <w:p w14:paraId="34446AF8" w14:textId="77777777" w:rsidR="00094EA0" w:rsidRDefault="00094EA0" w:rsidP="00094EA0">
      <w:pPr>
        <w:spacing w:before="240" w:after="0"/>
        <w:rPr>
          <w:rFonts w:ascii="Arial" w:hAnsi="Arial" w:cs="Arial"/>
          <w:sz w:val="28"/>
          <w:szCs w:val="28"/>
        </w:rPr>
      </w:pPr>
      <w:r>
        <w:rPr>
          <w:rFonts w:ascii="Arial" w:hAnsi="Arial" w:cs="Arial"/>
          <w:noProof/>
          <w:sz w:val="28"/>
          <w:szCs w:val="28"/>
        </w:rPr>
        <w:drawing>
          <wp:inline distT="0" distB="0" distL="0" distR="0" wp14:anchorId="0B4864AF" wp14:editId="734B3DE6">
            <wp:extent cx="1117600" cy="1122466"/>
            <wp:effectExtent l="0" t="0" r="6350" b="1905"/>
            <wp:docPr id="6" name="Picture 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logo&#10;&#10;Description automatically generated with low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21602" t="5909" r="19957" b="7187"/>
                    <a:stretch/>
                  </pic:blipFill>
                  <pic:spPr bwMode="auto">
                    <a:xfrm>
                      <a:off x="0" y="0"/>
                      <a:ext cx="1140210" cy="1145175"/>
                    </a:xfrm>
                    <a:prstGeom prst="rect">
                      <a:avLst/>
                    </a:prstGeom>
                    <a:noFill/>
                    <a:ln>
                      <a:noFill/>
                    </a:ln>
                    <a:extLst>
                      <a:ext uri="{53640926-AAD7-44D8-BBD7-CCE9431645EC}">
                        <a14:shadowObscured xmlns:a14="http://schemas.microsoft.com/office/drawing/2010/main"/>
                      </a:ext>
                    </a:extLst>
                  </pic:spPr>
                </pic:pic>
              </a:graphicData>
            </a:graphic>
          </wp:inline>
        </w:drawing>
      </w:r>
    </w:p>
    <w:p w14:paraId="3FC8894F" w14:textId="77777777" w:rsidR="00094EA0" w:rsidRDefault="00094EA0" w:rsidP="00094EA0">
      <w:pPr>
        <w:spacing w:before="240"/>
        <w:rPr>
          <w:rFonts w:ascii="Arial" w:hAnsi="Arial" w:cs="Arial"/>
          <w:sz w:val="28"/>
          <w:szCs w:val="28"/>
        </w:rPr>
      </w:pPr>
      <w:r>
        <w:rPr>
          <w:rFonts w:ascii="Arial" w:hAnsi="Arial" w:cs="Arial"/>
          <w:sz w:val="28"/>
          <w:szCs w:val="28"/>
        </w:rPr>
        <w:t xml:space="preserve">Around since 1988, Will Aid is an annual campaign helping legal professions raise money for charities by supporting people to write their will, without having to pay the usual solicitor fees. Instead, participating firms suggest a donation of £100 for a basic single will and £180 for a basic mirrored will (usually for couples). It also allows you to file with Certainty the National Will Register for free (saving £25 plus VAT). This doesn’t hold a copy of your will, but information on which solicitors keeps your will. For more information and to use the Find a Solicitor search, go to </w:t>
      </w:r>
      <w:hyperlink r:id="rId19" w:history="1">
        <w:r w:rsidRPr="00A753B4">
          <w:rPr>
            <w:rStyle w:val="Hyperlink"/>
            <w:rFonts w:ascii="Arial" w:hAnsi="Arial" w:cs="Arial"/>
            <w:sz w:val="28"/>
            <w:szCs w:val="28"/>
          </w:rPr>
          <w:t>https://www.willaid.org.uk/</w:t>
        </w:r>
      </w:hyperlink>
    </w:p>
    <w:p w14:paraId="06EE1D0B" w14:textId="77777777" w:rsidR="00253205" w:rsidRPr="006A369D" w:rsidRDefault="00253205" w:rsidP="0044525C">
      <w:pPr>
        <w:rPr>
          <w:rFonts w:ascii="Arial" w:hAnsi="Arial" w:cs="Arial"/>
          <w:sz w:val="16"/>
          <w:szCs w:val="16"/>
        </w:rPr>
      </w:pPr>
    </w:p>
    <w:p w14:paraId="72D74BDF" w14:textId="2CD1B91E" w:rsidR="00253205" w:rsidRDefault="003F2C17" w:rsidP="003F2C17">
      <w:pPr>
        <w:spacing w:after="0"/>
        <w:rPr>
          <w:rFonts w:ascii="Arial" w:hAnsi="Arial" w:cs="Arial"/>
          <w:sz w:val="36"/>
          <w:szCs w:val="36"/>
        </w:rPr>
      </w:pPr>
      <w:r w:rsidRPr="003F2C17">
        <w:rPr>
          <w:rFonts w:ascii="Arial" w:hAnsi="Arial" w:cs="Arial"/>
          <w:sz w:val="36"/>
          <w:szCs w:val="36"/>
        </w:rPr>
        <w:t>Other Sources of Advice</w:t>
      </w:r>
    </w:p>
    <w:p w14:paraId="75D8DB36" w14:textId="77777777" w:rsidR="001D2A85" w:rsidRPr="001D2A85" w:rsidRDefault="001D2A85" w:rsidP="003F2C17">
      <w:pPr>
        <w:spacing w:after="0"/>
        <w:rPr>
          <w:rFonts w:ascii="Arial" w:hAnsi="Arial" w:cs="Arial"/>
          <w:sz w:val="16"/>
          <w:szCs w:val="16"/>
        </w:rPr>
      </w:pPr>
    </w:p>
    <w:p w14:paraId="59EF614B" w14:textId="53ECDFC9" w:rsidR="001D2A85" w:rsidRPr="001D2A85" w:rsidRDefault="001D2A85" w:rsidP="001D2A85">
      <w:pPr>
        <w:spacing w:after="0"/>
        <w:rPr>
          <w:rFonts w:ascii="Arial" w:hAnsi="Arial" w:cs="Arial"/>
          <w:sz w:val="36"/>
          <w:szCs w:val="36"/>
        </w:rPr>
      </w:pPr>
      <w:r>
        <w:rPr>
          <w:rFonts w:ascii="Arial" w:hAnsi="Arial" w:cs="Arial"/>
          <w:noProof/>
          <w:sz w:val="36"/>
          <w:szCs w:val="36"/>
        </w:rPr>
        <w:drawing>
          <wp:inline distT="0" distB="0" distL="0" distR="0" wp14:anchorId="64B52AE0" wp14:editId="0A09EDC8">
            <wp:extent cx="1127669" cy="126862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9780" cy="1282252"/>
                    </a:xfrm>
                    <a:prstGeom prst="rect">
                      <a:avLst/>
                    </a:prstGeom>
                    <a:noFill/>
                  </pic:spPr>
                </pic:pic>
              </a:graphicData>
            </a:graphic>
          </wp:inline>
        </w:drawing>
      </w:r>
    </w:p>
    <w:p w14:paraId="6516D0B0" w14:textId="37DAB3F1" w:rsidR="009E248E" w:rsidRPr="009E248E" w:rsidRDefault="00E90CF1" w:rsidP="0044525C">
      <w:pPr>
        <w:rPr>
          <w:rFonts w:ascii="Arial" w:hAnsi="Arial" w:cs="Arial"/>
          <w:color w:val="0000FF" w:themeColor="hyperlink"/>
          <w:sz w:val="28"/>
          <w:szCs w:val="28"/>
          <w:u w:val="single"/>
        </w:rPr>
      </w:pPr>
      <w:r>
        <w:rPr>
          <w:rFonts w:ascii="Arial" w:hAnsi="Arial" w:cs="Arial"/>
          <w:sz w:val="28"/>
          <w:szCs w:val="28"/>
        </w:rPr>
        <w:t xml:space="preserve">The Citizens Advice Bureau can be </w:t>
      </w:r>
      <w:proofErr w:type="spellStart"/>
      <w:r>
        <w:rPr>
          <w:rFonts w:ascii="Arial" w:hAnsi="Arial" w:cs="Arial"/>
          <w:sz w:val="28"/>
          <w:szCs w:val="28"/>
        </w:rPr>
        <w:t>replied</w:t>
      </w:r>
      <w:proofErr w:type="spellEnd"/>
      <w:r>
        <w:rPr>
          <w:rFonts w:ascii="Arial" w:hAnsi="Arial" w:cs="Arial"/>
          <w:sz w:val="28"/>
          <w:szCs w:val="28"/>
        </w:rPr>
        <w:t xml:space="preserve"> upon for the most up to date </w:t>
      </w:r>
      <w:r w:rsidR="004D289E">
        <w:rPr>
          <w:rFonts w:ascii="Arial" w:hAnsi="Arial" w:cs="Arial"/>
          <w:sz w:val="28"/>
          <w:szCs w:val="28"/>
        </w:rPr>
        <w:t xml:space="preserve">information. When you go onto their website, it will ask you which national version you </w:t>
      </w:r>
      <w:r w:rsidR="00A7126F">
        <w:rPr>
          <w:rFonts w:ascii="Arial" w:hAnsi="Arial" w:cs="Arial"/>
          <w:sz w:val="28"/>
          <w:szCs w:val="28"/>
        </w:rPr>
        <w:t xml:space="preserve">require so the pages will be tailored for Wales, England, Northern Ireland and Scotland. Link to the </w:t>
      </w:r>
      <w:r w:rsidR="005522E9">
        <w:rPr>
          <w:rFonts w:ascii="Arial" w:hAnsi="Arial" w:cs="Arial"/>
          <w:sz w:val="28"/>
          <w:szCs w:val="28"/>
        </w:rPr>
        <w:t xml:space="preserve">home page: </w:t>
      </w:r>
      <w:hyperlink r:id="rId21" w:history="1">
        <w:r w:rsidR="005522E9" w:rsidRPr="00731CAE">
          <w:rPr>
            <w:rStyle w:val="Hyperlink"/>
            <w:rFonts w:ascii="Arial" w:hAnsi="Arial" w:cs="Arial"/>
            <w:sz w:val="28"/>
            <w:szCs w:val="28"/>
          </w:rPr>
          <w:t>https://www.citizensadvice.org.uk/</w:t>
        </w:r>
      </w:hyperlink>
    </w:p>
    <w:p w14:paraId="6D904B66" w14:textId="77777777" w:rsidR="002D5EA8" w:rsidRPr="006A369D" w:rsidRDefault="002D5EA8" w:rsidP="002D5EA8">
      <w:pPr>
        <w:spacing w:after="0"/>
        <w:rPr>
          <w:rFonts w:ascii="Arial" w:hAnsi="Arial" w:cs="Arial"/>
          <w:sz w:val="16"/>
          <w:szCs w:val="16"/>
        </w:rPr>
      </w:pPr>
    </w:p>
    <w:p w14:paraId="6A3901D6" w14:textId="1092DF61" w:rsidR="00094EA0" w:rsidRPr="00FA0128" w:rsidRDefault="00FA0128" w:rsidP="004E6E3F">
      <w:pPr>
        <w:spacing w:before="240"/>
        <w:rPr>
          <w:rFonts w:ascii="Arial" w:hAnsi="Arial" w:cs="Arial"/>
          <w:sz w:val="36"/>
          <w:szCs w:val="36"/>
        </w:rPr>
      </w:pPr>
      <w:r w:rsidRPr="00FA0128">
        <w:rPr>
          <w:rFonts w:ascii="Arial" w:hAnsi="Arial" w:cs="Arial"/>
          <w:sz w:val="36"/>
          <w:szCs w:val="36"/>
        </w:rPr>
        <w:t xml:space="preserve">Home </w:t>
      </w:r>
    </w:p>
    <w:p w14:paraId="03CE70CA" w14:textId="37BB2236" w:rsidR="003A3FC4" w:rsidRPr="00EA17D6" w:rsidRDefault="005D4590" w:rsidP="004E6E3F">
      <w:pPr>
        <w:spacing w:before="240"/>
        <w:rPr>
          <w:rFonts w:ascii="Arial" w:hAnsi="Arial" w:cs="Arial"/>
          <w:sz w:val="28"/>
          <w:szCs w:val="28"/>
        </w:rPr>
      </w:pPr>
      <w:r>
        <w:rPr>
          <w:rFonts w:ascii="Arial" w:hAnsi="Arial" w:cs="Arial"/>
          <w:sz w:val="28"/>
          <w:szCs w:val="28"/>
        </w:rPr>
        <w:t>You may need to consider whether your loved one</w:t>
      </w:r>
      <w:r w:rsidR="003639E5">
        <w:rPr>
          <w:rFonts w:ascii="Arial" w:hAnsi="Arial" w:cs="Arial"/>
          <w:sz w:val="28"/>
          <w:szCs w:val="28"/>
        </w:rPr>
        <w:t>’</w:t>
      </w:r>
      <w:r>
        <w:rPr>
          <w:rFonts w:ascii="Arial" w:hAnsi="Arial" w:cs="Arial"/>
          <w:sz w:val="28"/>
          <w:szCs w:val="28"/>
        </w:rPr>
        <w:t xml:space="preserve">s </w:t>
      </w:r>
      <w:r w:rsidR="00FA0128">
        <w:rPr>
          <w:rFonts w:ascii="Arial" w:hAnsi="Arial" w:cs="Arial"/>
          <w:sz w:val="28"/>
          <w:szCs w:val="28"/>
        </w:rPr>
        <w:t>home environment</w:t>
      </w:r>
      <w:r w:rsidR="00192754">
        <w:rPr>
          <w:rFonts w:ascii="Arial" w:hAnsi="Arial" w:cs="Arial"/>
          <w:sz w:val="28"/>
          <w:szCs w:val="28"/>
        </w:rPr>
        <w:t xml:space="preserve"> is going to accommodate the person’s </w:t>
      </w:r>
      <w:r w:rsidR="00663B21">
        <w:rPr>
          <w:rFonts w:ascii="Arial" w:hAnsi="Arial" w:cs="Arial"/>
          <w:sz w:val="28"/>
          <w:szCs w:val="28"/>
        </w:rPr>
        <w:t xml:space="preserve">long-term </w:t>
      </w:r>
      <w:r w:rsidR="00192754">
        <w:rPr>
          <w:rFonts w:ascii="Arial" w:hAnsi="Arial" w:cs="Arial"/>
          <w:sz w:val="28"/>
          <w:szCs w:val="28"/>
        </w:rPr>
        <w:t>needs</w:t>
      </w:r>
      <w:r w:rsidR="00663B21">
        <w:rPr>
          <w:rFonts w:ascii="Arial" w:hAnsi="Arial" w:cs="Arial"/>
          <w:sz w:val="28"/>
          <w:szCs w:val="28"/>
        </w:rPr>
        <w:t>,</w:t>
      </w:r>
      <w:r w:rsidR="00192754">
        <w:rPr>
          <w:rFonts w:ascii="Arial" w:hAnsi="Arial" w:cs="Arial"/>
          <w:sz w:val="28"/>
          <w:szCs w:val="28"/>
        </w:rPr>
        <w:t xml:space="preserve"> whether it</w:t>
      </w:r>
      <w:r w:rsidR="0018001C">
        <w:rPr>
          <w:rFonts w:ascii="Arial" w:hAnsi="Arial" w:cs="Arial"/>
          <w:sz w:val="28"/>
          <w:szCs w:val="28"/>
        </w:rPr>
        <w:t xml:space="preserve"> </w:t>
      </w:r>
      <w:r w:rsidR="006741BE">
        <w:rPr>
          <w:rFonts w:ascii="Arial" w:hAnsi="Arial" w:cs="Arial"/>
          <w:sz w:val="28"/>
          <w:szCs w:val="28"/>
        </w:rPr>
        <w:t>requires</w:t>
      </w:r>
      <w:r>
        <w:rPr>
          <w:rFonts w:ascii="Arial" w:hAnsi="Arial" w:cs="Arial"/>
          <w:sz w:val="28"/>
          <w:szCs w:val="28"/>
        </w:rPr>
        <w:t xml:space="preserve"> adapt</w:t>
      </w:r>
      <w:r w:rsidR="006741BE">
        <w:rPr>
          <w:rFonts w:ascii="Arial" w:hAnsi="Arial" w:cs="Arial"/>
          <w:sz w:val="28"/>
          <w:szCs w:val="28"/>
        </w:rPr>
        <w:t>ing</w:t>
      </w:r>
      <w:r w:rsidR="00663B21">
        <w:rPr>
          <w:rFonts w:ascii="Arial" w:hAnsi="Arial" w:cs="Arial"/>
          <w:sz w:val="28"/>
          <w:szCs w:val="28"/>
        </w:rPr>
        <w:t xml:space="preserve"> or a potential move elsewhere</w:t>
      </w:r>
      <w:r w:rsidR="00192754">
        <w:rPr>
          <w:rFonts w:ascii="Arial" w:hAnsi="Arial" w:cs="Arial"/>
          <w:sz w:val="28"/>
          <w:szCs w:val="28"/>
        </w:rPr>
        <w:t xml:space="preserve">. </w:t>
      </w:r>
      <w:r w:rsidR="004654CA">
        <w:rPr>
          <w:rFonts w:ascii="Arial" w:hAnsi="Arial" w:cs="Arial"/>
          <w:sz w:val="28"/>
          <w:szCs w:val="28"/>
        </w:rPr>
        <w:t>There are many things that can be done from stairlifts</w:t>
      </w:r>
      <w:r w:rsidR="005F2951">
        <w:rPr>
          <w:rFonts w:ascii="Arial" w:hAnsi="Arial" w:cs="Arial"/>
          <w:sz w:val="28"/>
          <w:szCs w:val="28"/>
        </w:rPr>
        <w:t xml:space="preserve"> to ramps, door widening, </w:t>
      </w:r>
      <w:r w:rsidR="00450509">
        <w:rPr>
          <w:rFonts w:ascii="Arial" w:hAnsi="Arial" w:cs="Arial"/>
          <w:sz w:val="28"/>
          <w:szCs w:val="28"/>
        </w:rPr>
        <w:t xml:space="preserve">installing </w:t>
      </w:r>
      <w:r w:rsidR="005F2951">
        <w:rPr>
          <w:rFonts w:ascii="Arial" w:hAnsi="Arial" w:cs="Arial"/>
          <w:sz w:val="28"/>
          <w:szCs w:val="28"/>
        </w:rPr>
        <w:t>wet rooms,</w:t>
      </w:r>
      <w:r w:rsidR="00895045">
        <w:rPr>
          <w:rFonts w:ascii="Arial" w:hAnsi="Arial" w:cs="Arial"/>
          <w:sz w:val="28"/>
          <w:szCs w:val="28"/>
        </w:rPr>
        <w:t xml:space="preserve"> changing existing room use </w:t>
      </w:r>
      <w:r w:rsidR="00450509">
        <w:rPr>
          <w:rFonts w:ascii="Arial" w:hAnsi="Arial" w:cs="Arial"/>
          <w:sz w:val="28"/>
          <w:szCs w:val="28"/>
        </w:rPr>
        <w:t>and</w:t>
      </w:r>
      <w:r w:rsidR="00895045">
        <w:rPr>
          <w:rFonts w:ascii="Arial" w:hAnsi="Arial" w:cs="Arial"/>
          <w:sz w:val="28"/>
          <w:szCs w:val="28"/>
        </w:rPr>
        <w:t xml:space="preserve"> </w:t>
      </w:r>
      <w:r w:rsidR="005F2951">
        <w:rPr>
          <w:rFonts w:ascii="Arial" w:hAnsi="Arial" w:cs="Arial"/>
          <w:sz w:val="28"/>
          <w:szCs w:val="28"/>
        </w:rPr>
        <w:t xml:space="preserve">garage conversions. </w:t>
      </w:r>
      <w:r w:rsidR="00192754">
        <w:rPr>
          <w:rFonts w:ascii="Arial" w:hAnsi="Arial" w:cs="Arial"/>
          <w:sz w:val="28"/>
          <w:szCs w:val="28"/>
        </w:rPr>
        <w:t xml:space="preserve">Discuss </w:t>
      </w:r>
      <w:r w:rsidR="00470A7A">
        <w:rPr>
          <w:rFonts w:ascii="Arial" w:hAnsi="Arial" w:cs="Arial"/>
          <w:sz w:val="28"/>
          <w:szCs w:val="28"/>
        </w:rPr>
        <w:t xml:space="preserve">options, </w:t>
      </w:r>
      <w:r w:rsidR="00FC1D6C">
        <w:rPr>
          <w:rFonts w:ascii="Arial" w:hAnsi="Arial" w:cs="Arial"/>
          <w:sz w:val="28"/>
          <w:szCs w:val="28"/>
        </w:rPr>
        <w:t xml:space="preserve">feasibility, grant availability and VAT exemption </w:t>
      </w:r>
      <w:r w:rsidR="00192754">
        <w:rPr>
          <w:rFonts w:ascii="Arial" w:hAnsi="Arial" w:cs="Arial"/>
          <w:sz w:val="28"/>
          <w:szCs w:val="28"/>
        </w:rPr>
        <w:t>with an occupational therapist</w:t>
      </w:r>
      <w:r w:rsidR="00512297">
        <w:rPr>
          <w:rFonts w:ascii="Arial" w:hAnsi="Arial" w:cs="Arial"/>
          <w:sz w:val="28"/>
          <w:szCs w:val="28"/>
        </w:rPr>
        <w:t xml:space="preserve"> from adult social care (your local authority / council)</w:t>
      </w:r>
      <w:r w:rsidR="00470A7A">
        <w:rPr>
          <w:rFonts w:ascii="Arial" w:hAnsi="Arial" w:cs="Arial"/>
          <w:sz w:val="28"/>
          <w:szCs w:val="28"/>
        </w:rPr>
        <w:t xml:space="preserve"> even if you would be self-funding</w:t>
      </w:r>
      <w:r w:rsidR="004654CA">
        <w:rPr>
          <w:rFonts w:ascii="Arial" w:hAnsi="Arial" w:cs="Arial"/>
          <w:sz w:val="28"/>
          <w:szCs w:val="28"/>
        </w:rPr>
        <w:t>, advice should be forthcoming.</w:t>
      </w:r>
    </w:p>
    <w:p w14:paraId="1FC34E7E" w14:textId="418E2E00" w:rsidR="00F37352" w:rsidRPr="00DF65BD" w:rsidRDefault="007D3D60" w:rsidP="0093028A">
      <w:pPr>
        <w:spacing w:before="240"/>
        <w:jc w:val="right"/>
        <w:rPr>
          <w:rFonts w:ascii="Arial" w:hAnsi="Arial" w:cs="Arial"/>
          <w:sz w:val="24"/>
          <w:szCs w:val="24"/>
        </w:rPr>
      </w:pPr>
      <w:r w:rsidRPr="00DF65BD">
        <w:rPr>
          <w:rFonts w:ascii="Arial" w:hAnsi="Arial" w:cs="Arial"/>
          <w:sz w:val="24"/>
          <w:szCs w:val="24"/>
        </w:rPr>
        <w:t>Jacqueline Ede</w:t>
      </w:r>
      <w:r w:rsidR="00D91DCF" w:rsidRPr="00DF65BD">
        <w:rPr>
          <w:rFonts w:ascii="Arial" w:hAnsi="Arial" w:cs="Arial"/>
          <w:sz w:val="24"/>
          <w:szCs w:val="24"/>
        </w:rPr>
        <w:t>, PSPA</w:t>
      </w:r>
    </w:p>
    <w:sectPr w:rsidR="00F37352" w:rsidRPr="00DF65BD" w:rsidSect="008F3706">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6CB"/>
    <w:multiLevelType w:val="hybridMultilevel"/>
    <w:tmpl w:val="CB4E11EE"/>
    <w:lvl w:ilvl="0" w:tplc="7160F69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7115E"/>
    <w:multiLevelType w:val="hybridMultilevel"/>
    <w:tmpl w:val="2682C280"/>
    <w:lvl w:ilvl="0" w:tplc="C584D8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2062F"/>
    <w:multiLevelType w:val="hybridMultilevel"/>
    <w:tmpl w:val="B64E554A"/>
    <w:lvl w:ilvl="0" w:tplc="F1F4A2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F27C5"/>
    <w:multiLevelType w:val="hybridMultilevel"/>
    <w:tmpl w:val="757801BE"/>
    <w:lvl w:ilvl="0" w:tplc="6C009D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01D9E"/>
    <w:multiLevelType w:val="hybridMultilevel"/>
    <w:tmpl w:val="2E9A1600"/>
    <w:lvl w:ilvl="0" w:tplc="8E70D0D6">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F7C91"/>
    <w:multiLevelType w:val="hybridMultilevel"/>
    <w:tmpl w:val="3AF2D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75361">
    <w:abstractNumId w:val="1"/>
  </w:num>
  <w:num w:numId="2" w16cid:durableId="1069958511">
    <w:abstractNumId w:val="2"/>
  </w:num>
  <w:num w:numId="3" w16cid:durableId="1996883408">
    <w:abstractNumId w:val="0"/>
  </w:num>
  <w:num w:numId="4" w16cid:durableId="969356272">
    <w:abstractNumId w:val="3"/>
  </w:num>
  <w:num w:numId="5" w16cid:durableId="1237475540">
    <w:abstractNumId w:val="5"/>
  </w:num>
  <w:num w:numId="6" w16cid:durableId="1857495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A9"/>
    <w:rsid w:val="00000BD3"/>
    <w:rsid w:val="00004B64"/>
    <w:rsid w:val="00004DC5"/>
    <w:rsid w:val="00005E0C"/>
    <w:rsid w:val="000246F3"/>
    <w:rsid w:val="00030A87"/>
    <w:rsid w:val="00030E28"/>
    <w:rsid w:val="00033E05"/>
    <w:rsid w:val="00035A82"/>
    <w:rsid w:val="00040342"/>
    <w:rsid w:val="00040ABA"/>
    <w:rsid w:val="00044604"/>
    <w:rsid w:val="000457B1"/>
    <w:rsid w:val="000517D4"/>
    <w:rsid w:val="00053883"/>
    <w:rsid w:val="000579C7"/>
    <w:rsid w:val="000600DF"/>
    <w:rsid w:val="0006010F"/>
    <w:rsid w:val="00060E38"/>
    <w:rsid w:val="00061120"/>
    <w:rsid w:val="00062872"/>
    <w:rsid w:val="00067FE8"/>
    <w:rsid w:val="00075C00"/>
    <w:rsid w:val="000801DF"/>
    <w:rsid w:val="00082C45"/>
    <w:rsid w:val="00083701"/>
    <w:rsid w:val="000927B3"/>
    <w:rsid w:val="00093712"/>
    <w:rsid w:val="00094671"/>
    <w:rsid w:val="00094EA0"/>
    <w:rsid w:val="00097587"/>
    <w:rsid w:val="000A6528"/>
    <w:rsid w:val="000A655B"/>
    <w:rsid w:val="000A672E"/>
    <w:rsid w:val="000B1DBA"/>
    <w:rsid w:val="000B5051"/>
    <w:rsid w:val="000C277E"/>
    <w:rsid w:val="000D054F"/>
    <w:rsid w:val="000D08D5"/>
    <w:rsid w:val="000E0DE1"/>
    <w:rsid w:val="000E50DA"/>
    <w:rsid w:val="000E5250"/>
    <w:rsid w:val="000E7062"/>
    <w:rsid w:val="001026A2"/>
    <w:rsid w:val="0010367B"/>
    <w:rsid w:val="00105281"/>
    <w:rsid w:val="00110950"/>
    <w:rsid w:val="001114C3"/>
    <w:rsid w:val="0011353E"/>
    <w:rsid w:val="00115FC3"/>
    <w:rsid w:val="001242A4"/>
    <w:rsid w:val="00132425"/>
    <w:rsid w:val="00133B17"/>
    <w:rsid w:val="00134410"/>
    <w:rsid w:val="00136860"/>
    <w:rsid w:val="00137C1F"/>
    <w:rsid w:val="001427D4"/>
    <w:rsid w:val="00142CBD"/>
    <w:rsid w:val="00151CF8"/>
    <w:rsid w:val="00156381"/>
    <w:rsid w:val="00157FF7"/>
    <w:rsid w:val="00161E6F"/>
    <w:rsid w:val="0018001C"/>
    <w:rsid w:val="0018566D"/>
    <w:rsid w:val="00192754"/>
    <w:rsid w:val="0019320D"/>
    <w:rsid w:val="00195104"/>
    <w:rsid w:val="001A2A79"/>
    <w:rsid w:val="001A538C"/>
    <w:rsid w:val="001B18EF"/>
    <w:rsid w:val="001B3F35"/>
    <w:rsid w:val="001B57E3"/>
    <w:rsid w:val="001B5DEA"/>
    <w:rsid w:val="001B6D27"/>
    <w:rsid w:val="001C00B0"/>
    <w:rsid w:val="001C09C7"/>
    <w:rsid w:val="001C438F"/>
    <w:rsid w:val="001C58BB"/>
    <w:rsid w:val="001C7053"/>
    <w:rsid w:val="001C7A7B"/>
    <w:rsid w:val="001D0211"/>
    <w:rsid w:val="001D2A85"/>
    <w:rsid w:val="001D37AB"/>
    <w:rsid w:val="001D7C89"/>
    <w:rsid w:val="001E14A3"/>
    <w:rsid w:val="001E2774"/>
    <w:rsid w:val="001F22CF"/>
    <w:rsid w:val="001F6074"/>
    <w:rsid w:val="00200EEF"/>
    <w:rsid w:val="00203E73"/>
    <w:rsid w:val="00206EF0"/>
    <w:rsid w:val="002111A4"/>
    <w:rsid w:val="00214446"/>
    <w:rsid w:val="00215180"/>
    <w:rsid w:val="0021536E"/>
    <w:rsid w:val="00216497"/>
    <w:rsid w:val="0022103C"/>
    <w:rsid w:val="002227D9"/>
    <w:rsid w:val="00224418"/>
    <w:rsid w:val="002252AD"/>
    <w:rsid w:val="0022564C"/>
    <w:rsid w:val="002263E8"/>
    <w:rsid w:val="00231C85"/>
    <w:rsid w:val="00247F2A"/>
    <w:rsid w:val="002522E3"/>
    <w:rsid w:val="00252DEC"/>
    <w:rsid w:val="00253205"/>
    <w:rsid w:val="00255372"/>
    <w:rsid w:val="0025606A"/>
    <w:rsid w:val="00256C9D"/>
    <w:rsid w:val="00264107"/>
    <w:rsid w:val="00265B50"/>
    <w:rsid w:val="00270806"/>
    <w:rsid w:val="002709AA"/>
    <w:rsid w:val="002800B0"/>
    <w:rsid w:val="00280670"/>
    <w:rsid w:val="002851C3"/>
    <w:rsid w:val="00290502"/>
    <w:rsid w:val="00294D4C"/>
    <w:rsid w:val="00295D52"/>
    <w:rsid w:val="002972BC"/>
    <w:rsid w:val="002A2028"/>
    <w:rsid w:val="002A4319"/>
    <w:rsid w:val="002A51AA"/>
    <w:rsid w:val="002A7264"/>
    <w:rsid w:val="002A7D66"/>
    <w:rsid w:val="002B0A92"/>
    <w:rsid w:val="002B3217"/>
    <w:rsid w:val="002B712F"/>
    <w:rsid w:val="002C765C"/>
    <w:rsid w:val="002D0458"/>
    <w:rsid w:val="002D07D5"/>
    <w:rsid w:val="002D5EA8"/>
    <w:rsid w:val="002E1876"/>
    <w:rsid w:val="002E19A1"/>
    <w:rsid w:val="002E39B7"/>
    <w:rsid w:val="002E69A2"/>
    <w:rsid w:val="002E70A2"/>
    <w:rsid w:val="002E783A"/>
    <w:rsid w:val="002F405E"/>
    <w:rsid w:val="002F5AE9"/>
    <w:rsid w:val="002F5C6D"/>
    <w:rsid w:val="00300F9E"/>
    <w:rsid w:val="00302C09"/>
    <w:rsid w:val="00306AE7"/>
    <w:rsid w:val="003078A7"/>
    <w:rsid w:val="00307B97"/>
    <w:rsid w:val="00310777"/>
    <w:rsid w:val="00310DAC"/>
    <w:rsid w:val="0032545B"/>
    <w:rsid w:val="003266E4"/>
    <w:rsid w:val="00327AD1"/>
    <w:rsid w:val="00332DE0"/>
    <w:rsid w:val="00342EA4"/>
    <w:rsid w:val="00343338"/>
    <w:rsid w:val="0034550B"/>
    <w:rsid w:val="00345630"/>
    <w:rsid w:val="0035155D"/>
    <w:rsid w:val="00354F54"/>
    <w:rsid w:val="00357393"/>
    <w:rsid w:val="00357BC2"/>
    <w:rsid w:val="003639E5"/>
    <w:rsid w:val="0036666F"/>
    <w:rsid w:val="00374AE1"/>
    <w:rsid w:val="0037508D"/>
    <w:rsid w:val="0037765C"/>
    <w:rsid w:val="00381EDF"/>
    <w:rsid w:val="00383052"/>
    <w:rsid w:val="00386139"/>
    <w:rsid w:val="003870AE"/>
    <w:rsid w:val="00392B25"/>
    <w:rsid w:val="0039756F"/>
    <w:rsid w:val="00397AC3"/>
    <w:rsid w:val="003A055E"/>
    <w:rsid w:val="003A2967"/>
    <w:rsid w:val="003A3FC4"/>
    <w:rsid w:val="003A51B2"/>
    <w:rsid w:val="003B2A1B"/>
    <w:rsid w:val="003B3263"/>
    <w:rsid w:val="003B46E0"/>
    <w:rsid w:val="003B57F3"/>
    <w:rsid w:val="003B7D44"/>
    <w:rsid w:val="003C1DA5"/>
    <w:rsid w:val="003C1EB7"/>
    <w:rsid w:val="003C4A5E"/>
    <w:rsid w:val="003D074D"/>
    <w:rsid w:val="003D462F"/>
    <w:rsid w:val="003E06BA"/>
    <w:rsid w:val="003E0B68"/>
    <w:rsid w:val="003E44EE"/>
    <w:rsid w:val="003E7FC6"/>
    <w:rsid w:val="003F2C17"/>
    <w:rsid w:val="003F2FE0"/>
    <w:rsid w:val="003F55D9"/>
    <w:rsid w:val="003F58EF"/>
    <w:rsid w:val="00400A70"/>
    <w:rsid w:val="00412F68"/>
    <w:rsid w:val="00414782"/>
    <w:rsid w:val="004204F9"/>
    <w:rsid w:val="00420AF2"/>
    <w:rsid w:val="0042249E"/>
    <w:rsid w:val="00422645"/>
    <w:rsid w:val="004230C2"/>
    <w:rsid w:val="00427C62"/>
    <w:rsid w:val="00430217"/>
    <w:rsid w:val="00430E82"/>
    <w:rsid w:val="00432509"/>
    <w:rsid w:val="00432F33"/>
    <w:rsid w:val="00433D75"/>
    <w:rsid w:val="00440410"/>
    <w:rsid w:val="0044525C"/>
    <w:rsid w:val="00450509"/>
    <w:rsid w:val="00451A8F"/>
    <w:rsid w:val="00463E5A"/>
    <w:rsid w:val="004654CA"/>
    <w:rsid w:val="004666D5"/>
    <w:rsid w:val="00467964"/>
    <w:rsid w:val="00470A7A"/>
    <w:rsid w:val="0047133D"/>
    <w:rsid w:val="00473389"/>
    <w:rsid w:val="0048223C"/>
    <w:rsid w:val="0048235A"/>
    <w:rsid w:val="00484B4B"/>
    <w:rsid w:val="00485265"/>
    <w:rsid w:val="0048678F"/>
    <w:rsid w:val="00492DC4"/>
    <w:rsid w:val="00492FE9"/>
    <w:rsid w:val="004954AB"/>
    <w:rsid w:val="00496A27"/>
    <w:rsid w:val="004A2E36"/>
    <w:rsid w:val="004B3395"/>
    <w:rsid w:val="004B45B5"/>
    <w:rsid w:val="004C1209"/>
    <w:rsid w:val="004C21B8"/>
    <w:rsid w:val="004C341E"/>
    <w:rsid w:val="004C68E8"/>
    <w:rsid w:val="004C7CC2"/>
    <w:rsid w:val="004D26C3"/>
    <w:rsid w:val="004D272D"/>
    <w:rsid w:val="004D289E"/>
    <w:rsid w:val="004D68AB"/>
    <w:rsid w:val="004E6E3F"/>
    <w:rsid w:val="004F0900"/>
    <w:rsid w:val="004F263C"/>
    <w:rsid w:val="00500BE0"/>
    <w:rsid w:val="00502799"/>
    <w:rsid w:val="00503AC7"/>
    <w:rsid w:val="00511005"/>
    <w:rsid w:val="00512297"/>
    <w:rsid w:val="00514840"/>
    <w:rsid w:val="0051508E"/>
    <w:rsid w:val="0051670B"/>
    <w:rsid w:val="00522C60"/>
    <w:rsid w:val="0052535B"/>
    <w:rsid w:val="0053087B"/>
    <w:rsid w:val="005333DB"/>
    <w:rsid w:val="00534A5E"/>
    <w:rsid w:val="00535C48"/>
    <w:rsid w:val="0054391C"/>
    <w:rsid w:val="00546649"/>
    <w:rsid w:val="00547F63"/>
    <w:rsid w:val="005522E9"/>
    <w:rsid w:val="00561045"/>
    <w:rsid w:val="00561F51"/>
    <w:rsid w:val="0056428F"/>
    <w:rsid w:val="00566B5F"/>
    <w:rsid w:val="00581504"/>
    <w:rsid w:val="00585A95"/>
    <w:rsid w:val="00590145"/>
    <w:rsid w:val="0059199B"/>
    <w:rsid w:val="0059283E"/>
    <w:rsid w:val="00593BF0"/>
    <w:rsid w:val="005A03CB"/>
    <w:rsid w:val="005A0D78"/>
    <w:rsid w:val="005A2439"/>
    <w:rsid w:val="005A5BD6"/>
    <w:rsid w:val="005C0E1E"/>
    <w:rsid w:val="005C426E"/>
    <w:rsid w:val="005C69D8"/>
    <w:rsid w:val="005D44FF"/>
    <w:rsid w:val="005D4590"/>
    <w:rsid w:val="005E4BBB"/>
    <w:rsid w:val="005F2951"/>
    <w:rsid w:val="0060184E"/>
    <w:rsid w:val="00602108"/>
    <w:rsid w:val="0060406B"/>
    <w:rsid w:val="00611345"/>
    <w:rsid w:val="00615C28"/>
    <w:rsid w:val="00616801"/>
    <w:rsid w:val="00616808"/>
    <w:rsid w:val="00621C78"/>
    <w:rsid w:val="006365A8"/>
    <w:rsid w:val="00643A72"/>
    <w:rsid w:val="00645827"/>
    <w:rsid w:val="00646942"/>
    <w:rsid w:val="00650097"/>
    <w:rsid w:val="006530A5"/>
    <w:rsid w:val="00654E7D"/>
    <w:rsid w:val="006611BE"/>
    <w:rsid w:val="00663B21"/>
    <w:rsid w:val="00666FE5"/>
    <w:rsid w:val="00672B3E"/>
    <w:rsid w:val="006741BE"/>
    <w:rsid w:val="0067534F"/>
    <w:rsid w:val="00680946"/>
    <w:rsid w:val="00683260"/>
    <w:rsid w:val="00684A10"/>
    <w:rsid w:val="006929EF"/>
    <w:rsid w:val="00695185"/>
    <w:rsid w:val="006A369D"/>
    <w:rsid w:val="006A5D86"/>
    <w:rsid w:val="006A7130"/>
    <w:rsid w:val="006A7D25"/>
    <w:rsid w:val="006B4BC2"/>
    <w:rsid w:val="006C25E3"/>
    <w:rsid w:val="006D17D9"/>
    <w:rsid w:val="006D3D2C"/>
    <w:rsid w:val="006E2A7F"/>
    <w:rsid w:val="006E54C6"/>
    <w:rsid w:val="006F284E"/>
    <w:rsid w:val="006F3571"/>
    <w:rsid w:val="0070030D"/>
    <w:rsid w:val="007116BE"/>
    <w:rsid w:val="00712996"/>
    <w:rsid w:val="007145EF"/>
    <w:rsid w:val="007167A0"/>
    <w:rsid w:val="0071730D"/>
    <w:rsid w:val="0072406A"/>
    <w:rsid w:val="00724692"/>
    <w:rsid w:val="00725CA7"/>
    <w:rsid w:val="00732BE7"/>
    <w:rsid w:val="00733F44"/>
    <w:rsid w:val="00735AD4"/>
    <w:rsid w:val="00736D58"/>
    <w:rsid w:val="00741C67"/>
    <w:rsid w:val="007423CD"/>
    <w:rsid w:val="00744955"/>
    <w:rsid w:val="00752BDA"/>
    <w:rsid w:val="0075305D"/>
    <w:rsid w:val="007555C8"/>
    <w:rsid w:val="00761FFF"/>
    <w:rsid w:val="00764020"/>
    <w:rsid w:val="00774E7E"/>
    <w:rsid w:val="007766F8"/>
    <w:rsid w:val="0077699F"/>
    <w:rsid w:val="00783B64"/>
    <w:rsid w:val="00792B4E"/>
    <w:rsid w:val="007956E8"/>
    <w:rsid w:val="007A18DF"/>
    <w:rsid w:val="007A2526"/>
    <w:rsid w:val="007A45A0"/>
    <w:rsid w:val="007A6913"/>
    <w:rsid w:val="007A7FA2"/>
    <w:rsid w:val="007B3AAA"/>
    <w:rsid w:val="007B68DD"/>
    <w:rsid w:val="007C1745"/>
    <w:rsid w:val="007C21D5"/>
    <w:rsid w:val="007D205F"/>
    <w:rsid w:val="007D3D60"/>
    <w:rsid w:val="007D4BFF"/>
    <w:rsid w:val="007D58DE"/>
    <w:rsid w:val="007F382D"/>
    <w:rsid w:val="007F440C"/>
    <w:rsid w:val="007F6EB9"/>
    <w:rsid w:val="0080065E"/>
    <w:rsid w:val="00801E8D"/>
    <w:rsid w:val="00802C21"/>
    <w:rsid w:val="00807321"/>
    <w:rsid w:val="00811201"/>
    <w:rsid w:val="00811F69"/>
    <w:rsid w:val="00813FF5"/>
    <w:rsid w:val="00814D11"/>
    <w:rsid w:val="00815EB5"/>
    <w:rsid w:val="00823145"/>
    <w:rsid w:val="008355F0"/>
    <w:rsid w:val="00837268"/>
    <w:rsid w:val="00837727"/>
    <w:rsid w:val="00841DAD"/>
    <w:rsid w:val="0084729A"/>
    <w:rsid w:val="0085474B"/>
    <w:rsid w:val="00863F8B"/>
    <w:rsid w:val="00865374"/>
    <w:rsid w:val="00881FC3"/>
    <w:rsid w:val="00883F37"/>
    <w:rsid w:val="00885233"/>
    <w:rsid w:val="00890653"/>
    <w:rsid w:val="00893F35"/>
    <w:rsid w:val="00895045"/>
    <w:rsid w:val="00896ED3"/>
    <w:rsid w:val="00897F93"/>
    <w:rsid w:val="008A002B"/>
    <w:rsid w:val="008A526F"/>
    <w:rsid w:val="008A57AD"/>
    <w:rsid w:val="008B41DD"/>
    <w:rsid w:val="008B58CC"/>
    <w:rsid w:val="008C0C4A"/>
    <w:rsid w:val="008C0ED7"/>
    <w:rsid w:val="008C201B"/>
    <w:rsid w:val="008C474B"/>
    <w:rsid w:val="008C58A7"/>
    <w:rsid w:val="008C685B"/>
    <w:rsid w:val="008D18D8"/>
    <w:rsid w:val="008D1E65"/>
    <w:rsid w:val="008D28C4"/>
    <w:rsid w:val="008D73E1"/>
    <w:rsid w:val="008D75A0"/>
    <w:rsid w:val="008E041E"/>
    <w:rsid w:val="008E0AFA"/>
    <w:rsid w:val="008E5232"/>
    <w:rsid w:val="008E530E"/>
    <w:rsid w:val="008E7D2D"/>
    <w:rsid w:val="008F060D"/>
    <w:rsid w:val="008F3706"/>
    <w:rsid w:val="008F57F5"/>
    <w:rsid w:val="008F7C0F"/>
    <w:rsid w:val="009027EB"/>
    <w:rsid w:val="00903395"/>
    <w:rsid w:val="009043F2"/>
    <w:rsid w:val="00905594"/>
    <w:rsid w:val="009101BE"/>
    <w:rsid w:val="00916135"/>
    <w:rsid w:val="0091672D"/>
    <w:rsid w:val="00921954"/>
    <w:rsid w:val="009226B6"/>
    <w:rsid w:val="00927B86"/>
    <w:rsid w:val="00927E12"/>
    <w:rsid w:val="0093028A"/>
    <w:rsid w:val="00930618"/>
    <w:rsid w:val="00931556"/>
    <w:rsid w:val="0093400B"/>
    <w:rsid w:val="0093535C"/>
    <w:rsid w:val="009366F4"/>
    <w:rsid w:val="00940C9B"/>
    <w:rsid w:val="00947029"/>
    <w:rsid w:val="009541B1"/>
    <w:rsid w:val="009541B9"/>
    <w:rsid w:val="00962420"/>
    <w:rsid w:val="0096253C"/>
    <w:rsid w:val="00972CDC"/>
    <w:rsid w:val="00973650"/>
    <w:rsid w:val="00980DDF"/>
    <w:rsid w:val="0098145B"/>
    <w:rsid w:val="00982250"/>
    <w:rsid w:val="0098539A"/>
    <w:rsid w:val="0098757E"/>
    <w:rsid w:val="00994185"/>
    <w:rsid w:val="00995158"/>
    <w:rsid w:val="009A7384"/>
    <w:rsid w:val="009B26DE"/>
    <w:rsid w:val="009B360B"/>
    <w:rsid w:val="009C11A4"/>
    <w:rsid w:val="009C25C3"/>
    <w:rsid w:val="009C46A0"/>
    <w:rsid w:val="009C5D7D"/>
    <w:rsid w:val="009C6E0D"/>
    <w:rsid w:val="009D0EB0"/>
    <w:rsid w:val="009D1D60"/>
    <w:rsid w:val="009D2060"/>
    <w:rsid w:val="009D2EF2"/>
    <w:rsid w:val="009E248E"/>
    <w:rsid w:val="009F63B3"/>
    <w:rsid w:val="00A0532D"/>
    <w:rsid w:val="00A0643C"/>
    <w:rsid w:val="00A10A11"/>
    <w:rsid w:val="00A10E66"/>
    <w:rsid w:val="00A16CBD"/>
    <w:rsid w:val="00A20DC0"/>
    <w:rsid w:val="00A27812"/>
    <w:rsid w:val="00A40E3B"/>
    <w:rsid w:val="00A45ECE"/>
    <w:rsid w:val="00A46FC3"/>
    <w:rsid w:val="00A516E7"/>
    <w:rsid w:val="00A518AC"/>
    <w:rsid w:val="00A531F7"/>
    <w:rsid w:val="00A54856"/>
    <w:rsid w:val="00A60002"/>
    <w:rsid w:val="00A61C1F"/>
    <w:rsid w:val="00A61CD1"/>
    <w:rsid w:val="00A64EFD"/>
    <w:rsid w:val="00A6668A"/>
    <w:rsid w:val="00A66B40"/>
    <w:rsid w:val="00A70A62"/>
    <w:rsid w:val="00A70DA5"/>
    <w:rsid w:val="00A7126F"/>
    <w:rsid w:val="00A829BA"/>
    <w:rsid w:val="00A94C34"/>
    <w:rsid w:val="00A95FC8"/>
    <w:rsid w:val="00AA34FC"/>
    <w:rsid w:val="00AA3808"/>
    <w:rsid w:val="00AA723C"/>
    <w:rsid w:val="00AA737F"/>
    <w:rsid w:val="00AB181E"/>
    <w:rsid w:val="00AB3EB5"/>
    <w:rsid w:val="00AB5E06"/>
    <w:rsid w:val="00AB7BB5"/>
    <w:rsid w:val="00AC06AB"/>
    <w:rsid w:val="00AC280D"/>
    <w:rsid w:val="00AC7AB9"/>
    <w:rsid w:val="00AD6FFA"/>
    <w:rsid w:val="00AD7957"/>
    <w:rsid w:val="00AD7D46"/>
    <w:rsid w:val="00AE13A3"/>
    <w:rsid w:val="00AE1ED8"/>
    <w:rsid w:val="00AE3002"/>
    <w:rsid w:val="00AE4C3D"/>
    <w:rsid w:val="00AE7DF5"/>
    <w:rsid w:val="00AF0719"/>
    <w:rsid w:val="00AF10EC"/>
    <w:rsid w:val="00AF1C19"/>
    <w:rsid w:val="00AF2E14"/>
    <w:rsid w:val="00B0551F"/>
    <w:rsid w:val="00B11E19"/>
    <w:rsid w:val="00B12DB7"/>
    <w:rsid w:val="00B14889"/>
    <w:rsid w:val="00B15428"/>
    <w:rsid w:val="00B155AD"/>
    <w:rsid w:val="00B15FCE"/>
    <w:rsid w:val="00B22D98"/>
    <w:rsid w:val="00B26F74"/>
    <w:rsid w:val="00B30B46"/>
    <w:rsid w:val="00B336FD"/>
    <w:rsid w:val="00B4363D"/>
    <w:rsid w:val="00B46CE2"/>
    <w:rsid w:val="00B47CFC"/>
    <w:rsid w:val="00B52624"/>
    <w:rsid w:val="00B5380C"/>
    <w:rsid w:val="00B57BAA"/>
    <w:rsid w:val="00B60B91"/>
    <w:rsid w:val="00B6588F"/>
    <w:rsid w:val="00B73C58"/>
    <w:rsid w:val="00B74719"/>
    <w:rsid w:val="00B800C4"/>
    <w:rsid w:val="00B83E0E"/>
    <w:rsid w:val="00B96D39"/>
    <w:rsid w:val="00BA0F5D"/>
    <w:rsid w:val="00BA203D"/>
    <w:rsid w:val="00BA47B8"/>
    <w:rsid w:val="00BB27FD"/>
    <w:rsid w:val="00BB3E5D"/>
    <w:rsid w:val="00BB3F4E"/>
    <w:rsid w:val="00BB4292"/>
    <w:rsid w:val="00BD00FB"/>
    <w:rsid w:val="00BD15E5"/>
    <w:rsid w:val="00BD34A2"/>
    <w:rsid w:val="00BD3916"/>
    <w:rsid w:val="00BD5B00"/>
    <w:rsid w:val="00BD6BBB"/>
    <w:rsid w:val="00BE15CF"/>
    <w:rsid w:val="00BE6D4B"/>
    <w:rsid w:val="00BF4FB8"/>
    <w:rsid w:val="00BF624D"/>
    <w:rsid w:val="00BF6B7A"/>
    <w:rsid w:val="00C01EA7"/>
    <w:rsid w:val="00C030B5"/>
    <w:rsid w:val="00C04805"/>
    <w:rsid w:val="00C07727"/>
    <w:rsid w:val="00C11182"/>
    <w:rsid w:val="00C119F6"/>
    <w:rsid w:val="00C14475"/>
    <w:rsid w:val="00C20B7D"/>
    <w:rsid w:val="00C21F25"/>
    <w:rsid w:val="00C243CF"/>
    <w:rsid w:val="00C2694B"/>
    <w:rsid w:val="00C33555"/>
    <w:rsid w:val="00C35012"/>
    <w:rsid w:val="00C40D58"/>
    <w:rsid w:val="00C41C3D"/>
    <w:rsid w:val="00C44691"/>
    <w:rsid w:val="00C4650E"/>
    <w:rsid w:val="00C47199"/>
    <w:rsid w:val="00C55E50"/>
    <w:rsid w:val="00C64E6B"/>
    <w:rsid w:val="00C70B78"/>
    <w:rsid w:val="00C72378"/>
    <w:rsid w:val="00C7434E"/>
    <w:rsid w:val="00C823F0"/>
    <w:rsid w:val="00C85ED2"/>
    <w:rsid w:val="00C86C7D"/>
    <w:rsid w:val="00C91A7D"/>
    <w:rsid w:val="00C92304"/>
    <w:rsid w:val="00C96A28"/>
    <w:rsid w:val="00CA08DB"/>
    <w:rsid w:val="00CA2E28"/>
    <w:rsid w:val="00CA59AA"/>
    <w:rsid w:val="00CB460E"/>
    <w:rsid w:val="00CB470D"/>
    <w:rsid w:val="00CB4CE6"/>
    <w:rsid w:val="00CB78F9"/>
    <w:rsid w:val="00CC0208"/>
    <w:rsid w:val="00CC1857"/>
    <w:rsid w:val="00CD0EEF"/>
    <w:rsid w:val="00CE0066"/>
    <w:rsid w:val="00CE013E"/>
    <w:rsid w:val="00CE0E7A"/>
    <w:rsid w:val="00CE1428"/>
    <w:rsid w:val="00CE2417"/>
    <w:rsid w:val="00CE493B"/>
    <w:rsid w:val="00CE7E26"/>
    <w:rsid w:val="00CF0A82"/>
    <w:rsid w:val="00CF1BBA"/>
    <w:rsid w:val="00CF5190"/>
    <w:rsid w:val="00CF56D2"/>
    <w:rsid w:val="00D00D1F"/>
    <w:rsid w:val="00D03053"/>
    <w:rsid w:val="00D15076"/>
    <w:rsid w:val="00D1666F"/>
    <w:rsid w:val="00D17691"/>
    <w:rsid w:val="00D17E34"/>
    <w:rsid w:val="00D25F34"/>
    <w:rsid w:val="00D26DC7"/>
    <w:rsid w:val="00D311B8"/>
    <w:rsid w:val="00D34374"/>
    <w:rsid w:val="00D35870"/>
    <w:rsid w:val="00D3631E"/>
    <w:rsid w:val="00D40C56"/>
    <w:rsid w:val="00D41EF1"/>
    <w:rsid w:val="00D43995"/>
    <w:rsid w:val="00D4473E"/>
    <w:rsid w:val="00D46444"/>
    <w:rsid w:val="00D51866"/>
    <w:rsid w:val="00D57E5F"/>
    <w:rsid w:val="00D649D4"/>
    <w:rsid w:val="00D6697A"/>
    <w:rsid w:val="00D7236F"/>
    <w:rsid w:val="00D73651"/>
    <w:rsid w:val="00D73B28"/>
    <w:rsid w:val="00D74055"/>
    <w:rsid w:val="00D740B5"/>
    <w:rsid w:val="00D7415D"/>
    <w:rsid w:val="00D7488A"/>
    <w:rsid w:val="00D7517A"/>
    <w:rsid w:val="00D7602C"/>
    <w:rsid w:val="00D81F3D"/>
    <w:rsid w:val="00D87A29"/>
    <w:rsid w:val="00D91DCF"/>
    <w:rsid w:val="00D923CD"/>
    <w:rsid w:val="00DA0562"/>
    <w:rsid w:val="00DA1BD4"/>
    <w:rsid w:val="00DA2418"/>
    <w:rsid w:val="00DA6B2E"/>
    <w:rsid w:val="00DB611B"/>
    <w:rsid w:val="00DB7CBD"/>
    <w:rsid w:val="00DC247D"/>
    <w:rsid w:val="00DC3530"/>
    <w:rsid w:val="00DC6B84"/>
    <w:rsid w:val="00DD14B7"/>
    <w:rsid w:val="00DD1AE8"/>
    <w:rsid w:val="00DD1DA9"/>
    <w:rsid w:val="00DD3203"/>
    <w:rsid w:val="00DD3700"/>
    <w:rsid w:val="00DD48DD"/>
    <w:rsid w:val="00DD724A"/>
    <w:rsid w:val="00DE4314"/>
    <w:rsid w:val="00DF10C8"/>
    <w:rsid w:val="00DF6276"/>
    <w:rsid w:val="00DF65BD"/>
    <w:rsid w:val="00E00F1A"/>
    <w:rsid w:val="00E12525"/>
    <w:rsid w:val="00E17B77"/>
    <w:rsid w:val="00E25740"/>
    <w:rsid w:val="00E27298"/>
    <w:rsid w:val="00E3236E"/>
    <w:rsid w:val="00E47220"/>
    <w:rsid w:val="00E579F8"/>
    <w:rsid w:val="00E6077F"/>
    <w:rsid w:val="00E60F39"/>
    <w:rsid w:val="00E61BAC"/>
    <w:rsid w:val="00E61FEE"/>
    <w:rsid w:val="00E63DE3"/>
    <w:rsid w:val="00E66005"/>
    <w:rsid w:val="00E72D9B"/>
    <w:rsid w:val="00E74C93"/>
    <w:rsid w:val="00E75F8C"/>
    <w:rsid w:val="00E75FDF"/>
    <w:rsid w:val="00E80A64"/>
    <w:rsid w:val="00E816BD"/>
    <w:rsid w:val="00E81D1A"/>
    <w:rsid w:val="00E85110"/>
    <w:rsid w:val="00E904F9"/>
    <w:rsid w:val="00E90CF1"/>
    <w:rsid w:val="00E90E5C"/>
    <w:rsid w:val="00EA16D7"/>
    <w:rsid w:val="00EA17D6"/>
    <w:rsid w:val="00EA4A6F"/>
    <w:rsid w:val="00EB2520"/>
    <w:rsid w:val="00EB2FCD"/>
    <w:rsid w:val="00EB3F20"/>
    <w:rsid w:val="00EB47E3"/>
    <w:rsid w:val="00EB77BC"/>
    <w:rsid w:val="00EC32EC"/>
    <w:rsid w:val="00EC377B"/>
    <w:rsid w:val="00EC3F68"/>
    <w:rsid w:val="00EC4E97"/>
    <w:rsid w:val="00ED204A"/>
    <w:rsid w:val="00ED2084"/>
    <w:rsid w:val="00ED5525"/>
    <w:rsid w:val="00ED7BBA"/>
    <w:rsid w:val="00EF3266"/>
    <w:rsid w:val="00EF4F5E"/>
    <w:rsid w:val="00EF7365"/>
    <w:rsid w:val="00EF76D7"/>
    <w:rsid w:val="00F0352B"/>
    <w:rsid w:val="00F06C00"/>
    <w:rsid w:val="00F1296B"/>
    <w:rsid w:val="00F138C3"/>
    <w:rsid w:val="00F20C93"/>
    <w:rsid w:val="00F24038"/>
    <w:rsid w:val="00F2427E"/>
    <w:rsid w:val="00F27BE2"/>
    <w:rsid w:val="00F319AC"/>
    <w:rsid w:val="00F32993"/>
    <w:rsid w:val="00F338F3"/>
    <w:rsid w:val="00F33990"/>
    <w:rsid w:val="00F33A25"/>
    <w:rsid w:val="00F35E8F"/>
    <w:rsid w:val="00F37352"/>
    <w:rsid w:val="00F43A50"/>
    <w:rsid w:val="00F4661D"/>
    <w:rsid w:val="00F46842"/>
    <w:rsid w:val="00F5561B"/>
    <w:rsid w:val="00F56E24"/>
    <w:rsid w:val="00F57A6D"/>
    <w:rsid w:val="00F64880"/>
    <w:rsid w:val="00F771C3"/>
    <w:rsid w:val="00F802B7"/>
    <w:rsid w:val="00F84D07"/>
    <w:rsid w:val="00F92D43"/>
    <w:rsid w:val="00F93564"/>
    <w:rsid w:val="00F9372B"/>
    <w:rsid w:val="00FA0128"/>
    <w:rsid w:val="00FA0A2E"/>
    <w:rsid w:val="00FA308E"/>
    <w:rsid w:val="00FB2361"/>
    <w:rsid w:val="00FB3EAB"/>
    <w:rsid w:val="00FB58AE"/>
    <w:rsid w:val="00FB72C1"/>
    <w:rsid w:val="00FC1D6C"/>
    <w:rsid w:val="00FC3F53"/>
    <w:rsid w:val="00FC42C7"/>
    <w:rsid w:val="00FC4FB9"/>
    <w:rsid w:val="00FC5A7C"/>
    <w:rsid w:val="00FC5E8E"/>
    <w:rsid w:val="00FC78EA"/>
    <w:rsid w:val="00FD6C7F"/>
    <w:rsid w:val="00FD6D8C"/>
    <w:rsid w:val="00FD6EFD"/>
    <w:rsid w:val="00FE1D3C"/>
    <w:rsid w:val="00FE2C9F"/>
    <w:rsid w:val="00FE628B"/>
    <w:rsid w:val="00FE6792"/>
    <w:rsid w:val="00FF689F"/>
    <w:rsid w:val="00FF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4E37"/>
  <w15:docId w15:val="{59052CE8-40CF-4EC3-87F1-42F9B0B2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A9"/>
    <w:rPr>
      <w:rFonts w:ascii="Tahoma" w:hAnsi="Tahoma" w:cs="Tahoma"/>
      <w:sz w:val="16"/>
      <w:szCs w:val="16"/>
    </w:rPr>
  </w:style>
  <w:style w:type="paragraph" w:styleId="ListParagraph">
    <w:name w:val="List Paragraph"/>
    <w:basedOn w:val="Normal"/>
    <w:uiPriority w:val="34"/>
    <w:qFormat/>
    <w:rsid w:val="007A6913"/>
    <w:pPr>
      <w:ind w:left="720"/>
      <w:contextualSpacing/>
    </w:pPr>
    <w:rPr>
      <w:rFonts w:ascii="Calibri" w:eastAsia="Calibri" w:hAnsi="Calibri" w:cs="Times New Roman"/>
    </w:rPr>
  </w:style>
  <w:style w:type="character" w:styleId="Hyperlink">
    <w:name w:val="Hyperlink"/>
    <w:basedOn w:val="DefaultParagraphFont"/>
    <w:uiPriority w:val="99"/>
    <w:unhideWhenUsed/>
    <w:rsid w:val="00732BE7"/>
    <w:rPr>
      <w:color w:val="0000FF" w:themeColor="hyperlink"/>
      <w:u w:val="single"/>
    </w:rPr>
  </w:style>
  <w:style w:type="character" w:styleId="UnresolvedMention">
    <w:name w:val="Unresolved Mention"/>
    <w:basedOn w:val="DefaultParagraphFont"/>
    <w:uiPriority w:val="99"/>
    <w:semiHidden/>
    <w:unhideWhenUsed/>
    <w:rsid w:val="00732BE7"/>
    <w:rPr>
      <w:color w:val="605E5C"/>
      <w:shd w:val="clear" w:color="auto" w:fill="E1DFDD"/>
    </w:rPr>
  </w:style>
  <w:style w:type="character" w:styleId="FollowedHyperlink">
    <w:name w:val="FollowedHyperlink"/>
    <w:basedOn w:val="DefaultParagraphFont"/>
    <w:uiPriority w:val="99"/>
    <w:semiHidden/>
    <w:unhideWhenUsed/>
    <w:rsid w:val="003E7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information-advice/money-legal/legal-issues/power-of-attorney-information-guide/" TargetMode="External"/><Relationship Id="rId13" Type="http://schemas.openxmlformats.org/officeDocument/2006/relationships/hyperlink" Target="https://compassionindying.org.uk/order-living-will-advance-decision-pack/" TargetMode="External"/><Relationship Id="rId18" Type="http://schemas.openxmlformats.org/officeDocument/2006/relationships/image" Target="media/image4.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citizensadvice.org.uk/"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www.gov.uk/make-wil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nhs.uk/conditions/do-not-attempt-cardiopulmonary-resuscitation-dnacpr-decision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spassociation.org.uk/wp-content/uploads/2019/05/IS-Advance-Decision.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pspassociation.org.uk/wp-content/uploads/2019/05/IS-Brain-Donation.pdf" TargetMode="External"/><Relationship Id="rId23" Type="http://schemas.openxmlformats.org/officeDocument/2006/relationships/theme" Target="theme/theme1.xml"/><Relationship Id="rId10" Type="http://schemas.openxmlformats.org/officeDocument/2006/relationships/hyperlink" Target="https://www.ageuk.org.uk/globalassets/age-ni/documents/information-guides/ageukig21_powers_of_attorney_inf.pdf" TargetMode="External"/><Relationship Id="rId19" Type="http://schemas.openxmlformats.org/officeDocument/2006/relationships/hyperlink" Target="https://www.willaid.org.uk/" TargetMode="External"/><Relationship Id="rId4" Type="http://schemas.openxmlformats.org/officeDocument/2006/relationships/settings" Target="settings.xml"/><Relationship Id="rId9" Type="http://schemas.openxmlformats.org/officeDocument/2006/relationships/hyperlink" Target="https://www.ageuk.org.uk/globalassets/age-scotland/documents/ia---factsheets/legal-and-family/leg-1-power-of-attorney-jul-2022.pdf" TargetMode="External"/><Relationship Id="rId14" Type="http://schemas.openxmlformats.org/officeDocument/2006/relationships/hyperlink" Target="https://www.pspassociation.org.uk/wp-content/uploads/2019/05/IS-Tube-Feedin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7E955176-FEFE-4CDD-A9CA-D2EDAAA31AA9}">
  <ds:schemaRefs>
    <ds:schemaRef ds:uri="http://schemas.openxmlformats.org/officeDocument/2006/bibliography"/>
  </ds:schemaRefs>
</ds:datastoreItem>
</file>

<file path=customXml/itemProps2.xml><?xml version="1.0" encoding="utf-8"?>
<ds:datastoreItem xmlns:ds="http://schemas.openxmlformats.org/officeDocument/2006/customXml" ds:itemID="{35FE08B5-0380-4FD0-A07F-AD71C5F43A74}"/>
</file>

<file path=customXml/itemProps3.xml><?xml version="1.0" encoding="utf-8"?>
<ds:datastoreItem xmlns:ds="http://schemas.openxmlformats.org/officeDocument/2006/customXml" ds:itemID="{F5FB6697-800E-4712-988A-55A0849FC05E}"/>
</file>

<file path=customXml/itemProps4.xml><?xml version="1.0" encoding="utf-8"?>
<ds:datastoreItem xmlns:ds="http://schemas.openxmlformats.org/officeDocument/2006/customXml" ds:itemID="{9C25CC8E-5344-4915-8CAD-1F46D300F9A9}"/>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Ede</dc:creator>
  <cp:lastModifiedBy>Jacqueline Ede</cp:lastModifiedBy>
  <cp:revision>2</cp:revision>
  <dcterms:created xsi:type="dcterms:W3CDTF">2023-03-07T17:49:00Z</dcterms:created>
  <dcterms:modified xsi:type="dcterms:W3CDTF">2023-03-07T17:49:00Z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